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2B7D7D" w:rsidP="00706412">
      <w:pPr>
        <w:jc w:val="right"/>
      </w:pPr>
      <w:r>
        <w:t>«</w:t>
      </w:r>
      <w:r w:rsidR="00FF2352">
        <w:t>2</w:t>
      </w:r>
      <w:r w:rsidR="00385D94">
        <w:t>3</w:t>
      </w:r>
      <w:r w:rsidR="00706412" w:rsidRPr="009427C4">
        <w:t xml:space="preserve">» </w:t>
      </w:r>
      <w:r w:rsidR="00385D94">
        <w:t>марта 2020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2352">
        <w:t>2</w:t>
      </w:r>
      <w:r w:rsidR="00385D94">
        <w:t>3 марта</w:t>
      </w:r>
      <w:r w:rsidR="002B7D7D">
        <w:t xml:space="preserve"> </w:t>
      </w:r>
      <w:r w:rsidR="00385D94">
        <w:t>2020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FF2352">
        <w:t>2</w:t>
      </w:r>
      <w:r w:rsidR="00385D94">
        <w:t>4</w:t>
      </w:r>
      <w:r w:rsidR="00FF2352">
        <w:t xml:space="preserve"> </w:t>
      </w:r>
      <w:r w:rsidR="00385D94">
        <w:t>марта 2020</w:t>
      </w:r>
      <w:r>
        <w:t xml:space="preserve"> г. </w:t>
      </w:r>
      <w:r w:rsidR="00385D94">
        <w:t>09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2B7D7D">
        <w:t>государственной собственности до разграничения</w:t>
      </w:r>
      <w:r>
        <w:t>.</w:t>
      </w:r>
    </w:p>
    <w:p w:rsidR="00385D94" w:rsidRPr="00B9707B" w:rsidRDefault="00385D94" w:rsidP="00385D94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Нижегородская область, г. Кулебаки, ул. </w:t>
      </w:r>
      <w:proofErr w:type="spellStart"/>
      <w:r w:rsidRPr="00B9707B">
        <w:t>Бухвалова</w:t>
      </w:r>
      <w:proofErr w:type="spellEnd"/>
      <w:r w:rsidRPr="00B9707B">
        <w:t xml:space="preserve">, </w:t>
      </w:r>
      <w:r>
        <w:t>в 1м северо-западнее д.46а</w:t>
      </w:r>
      <w:r w:rsidRPr="00B9707B">
        <w:t>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52:38:0020003:</w:t>
      </w:r>
      <w:r>
        <w:t>2936</w:t>
      </w:r>
      <w:r w:rsidRPr="00B9707B">
        <w:t xml:space="preserve">, </w:t>
      </w:r>
    </w:p>
    <w:p w:rsidR="00385D94" w:rsidRPr="00C4041F" w:rsidRDefault="00385D94" w:rsidP="00385D94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1789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385D94" w:rsidRPr="00C4041F" w:rsidRDefault="00385D94" w:rsidP="00385D94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 (для ведения складирования), соответствует виду разрешенного использования - складские площадки (код 6.9.1.),</w:t>
      </w:r>
    </w:p>
    <w:p w:rsidR="00385D94" w:rsidRPr="00FD7B38" w:rsidRDefault="00385D94" w:rsidP="00385D94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385D94" w:rsidRPr="00FD7B38" w:rsidRDefault="00385D94" w:rsidP="00385D94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sz w:val="24"/>
        </w:rPr>
        <w:t>60300</w:t>
      </w:r>
      <w:r w:rsidRPr="00FD7B38">
        <w:rPr>
          <w:sz w:val="24"/>
        </w:rPr>
        <w:t xml:space="preserve"> (</w:t>
      </w:r>
      <w:r>
        <w:rPr>
          <w:sz w:val="24"/>
        </w:rPr>
        <w:t>Шестьдесят тысяч триста) рублей, определена на основании отчета независимого оценщика от 11.12.2019г. №316/4/19,</w:t>
      </w:r>
    </w:p>
    <w:p w:rsidR="00385D94" w:rsidRPr="00FD7B38" w:rsidRDefault="00385D94" w:rsidP="00385D94">
      <w:pPr>
        <w:pStyle w:val="a4"/>
        <w:ind w:left="-142" w:right="-144" w:firstLine="425"/>
      </w:pPr>
      <w:r>
        <w:rPr>
          <w:b/>
        </w:rPr>
        <w:t>Размер задатка – 10 000</w:t>
      </w:r>
      <w:r w:rsidRPr="00FD7B38">
        <w:t xml:space="preserve"> (</w:t>
      </w:r>
      <w:r>
        <w:t>Десять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740C57">
        <w:rPr>
          <w:b/>
        </w:rPr>
        <w:t>700</w:t>
      </w:r>
      <w:r w:rsidRPr="00FD7B38">
        <w:t xml:space="preserve"> (</w:t>
      </w:r>
      <w:r>
        <w:t>Семьсот) рублей</w:t>
      </w:r>
      <w:r w:rsidRPr="00FD7B38">
        <w:t>.</w:t>
      </w:r>
    </w:p>
    <w:p w:rsidR="00385D94" w:rsidRDefault="00385D94" w:rsidP="00385D94">
      <w:pPr>
        <w:ind w:left="-142" w:firstLine="426"/>
        <w:jc w:val="both"/>
      </w:pPr>
    </w:p>
    <w:p w:rsidR="00385D94" w:rsidRPr="00B9707B" w:rsidRDefault="00385D94" w:rsidP="00385D94">
      <w:pPr>
        <w:ind w:left="-142" w:firstLine="426"/>
        <w:jc w:val="both"/>
      </w:pPr>
      <w:r w:rsidRPr="00FD7B38">
        <w:t>Лот №</w:t>
      </w:r>
      <w:r>
        <w:t>2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 xml:space="preserve">Российская Федерация, Нижегородская область, городской округ город Кулебаки, г. Кулебаки, ул. </w:t>
      </w:r>
      <w:r>
        <w:t>Железнодорожная</w:t>
      </w:r>
      <w:r w:rsidRPr="00B9707B">
        <w:t xml:space="preserve">, з/у </w:t>
      </w:r>
      <w:r>
        <w:t>3</w:t>
      </w:r>
      <w:r w:rsidRPr="00B9707B">
        <w:t>а,</w:t>
      </w:r>
    </w:p>
    <w:p w:rsidR="00385D94" w:rsidRPr="00A30C59" w:rsidRDefault="00385D94" w:rsidP="00385D94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A30C59">
        <w:t>: земли населенных пунктов,</w:t>
      </w:r>
    </w:p>
    <w:p w:rsidR="00385D94" w:rsidRPr="00A30C59" w:rsidRDefault="00385D94" w:rsidP="00385D94">
      <w:pPr>
        <w:ind w:left="-142" w:firstLine="426"/>
        <w:jc w:val="both"/>
      </w:pPr>
      <w:r w:rsidRPr="00A30C59">
        <w:rPr>
          <w:b/>
        </w:rPr>
        <w:t>Кадастровый номер</w:t>
      </w:r>
      <w:r w:rsidRPr="00A30C59">
        <w:t>: 52:38:0020001:3137,</w:t>
      </w:r>
    </w:p>
    <w:p w:rsidR="00385D94" w:rsidRPr="00A30C59" w:rsidRDefault="00385D94" w:rsidP="00385D94">
      <w:pPr>
        <w:pStyle w:val="31"/>
        <w:spacing w:after="0"/>
        <w:ind w:left="0" w:firstLine="284"/>
        <w:jc w:val="both"/>
        <w:rPr>
          <w:sz w:val="24"/>
          <w:szCs w:val="24"/>
        </w:rPr>
      </w:pPr>
      <w:r w:rsidRPr="00A30C59">
        <w:rPr>
          <w:b/>
          <w:sz w:val="24"/>
          <w:szCs w:val="24"/>
        </w:rPr>
        <w:t>Ограничения прав</w:t>
      </w:r>
      <w:r w:rsidRPr="00A30C59">
        <w:rPr>
          <w:sz w:val="24"/>
          <w:szCs w:val="24"/>
        </w:rPr>
        <w:t xml:space="preserve">: </w:t>
      </w:r>
      <w:r>
        <w:rPr>
          <w:sz w:val="24"/>
          <w:szCs w:val="24"/>
        </w:rPr>
        <w:t>н</w:t>
      </w:r>
      <w:r w:rsidRPr="00A30C59">
        <w:rPr>
          <w:sz w:val="24"/>
          <w:szCs w:val="24"/>
        </w:rPr>
        <w:t xml:space="preserve">а часть земельного участка площадью 14 </w:t>
      </w:r>
      <w:proofErr w:type="spellStart"/>
      <w:r w:rsidRPr="00A30C59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A30C59">
        <w:rPr>
          <w:sz w:val="24"/>
          <w:szCs w:val="24"/>
        </w:rPr>
        <w:t xml:space="preserve"> установлены ограничения прав, предусмотренные ст. 56 Земельного кодекса Российской Федерации 52.38.2.157, Приказом №06-11/3 от 11.10.2018г;</w:t>
      </w:r>
    </w:p>
    <w:p w:rsidR="00385D94" w:rsidRPr="00C4041F" w:rsidRDefault="00385D94" w:rsidP="00385D94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2045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385D94" w:rsidRPr="00C4041F" w:rsidRDefault="00385D94" w:rsidP="00385D94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 (для ведения складирования), соответствует виду разрешенного использования - складские площадки (код 6.9.1.),</w:t>
      </w:r>
    </w:p>
    <w:p w:rsidR="00385D94" w:rsidRPr="00FD7B38" w:rsidRDefault="00385D94" w:rsidP="00385D94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385D94" w:rsidRPr="00FD7B38" w:rsidRDefault="00385D94" w:rsidP="00385D94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b/>
          <w:sz w:val="24"/>
        </w:rPr>
        <w:t>68900</w:t>
      </w:r>
      <w:r w:rsidRPr="00FD7B38">
        <w:rPr>
          <w:sz w:val="24"/>
        </w:rPr>
        <w:t xml:space="preserve"> (</w:t>
      </w:r>
      <w:r>
        <w:rPr>
          <w:sz w:val="24"/>
        </w:rPr>
        <w:t>Шестьдесят восемь тысяч девятьсот) рублей, определена на основании отчета независимого оценщика от 11.12.2019г. №316/3/19,</w:t>
      </w:r>
    </w:p>
    <w:p w:rsidR="00385D94" w:rsidRPr="00FD7B38" w:rsidRDefault="00385D94" w:rsidP="00385D94">
      <w:pPr>
        <w:pStyle w:val="a4"/>
        <w:ind w:left="-142" w:right="-144" w:firstLine="425"/>
      </w:pPr>
      <w:r>
        <w:rPr>
          <w:b/>
        </w:rPr>
        <w:t>Размер задатка – 10 000</w:t>
      </w:r>
      <w:r w:rsidRPr="00FD7B38">
        <w:t xml:space="preserve"> (</w:t>
      </w:r>
      <w:r>
        <w:t>Десять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>
        <w:rPr>
          <w:b/>
        </w:rPr>
        <w:t>7</w:t>
      </w:r>
      <w:r w:rsidRPr="00BA07F5">
        <w:rPr>
          <w:b/>
        </w:rPr>
        <w:t>00</w:t>
      </w:r>
      <w:r w:rsidRPr="00FD7B38">
        <w:t xml:space="preserve"> (</w:t>
      </w:r>
      <w:r>
        <w:t>Семьсот) рублей</w:t>
      </w:r>
      <w:r w:rsidRPr="00FD7B38">
        <w:t>.</w:t>
      </w:r>
    </w:p>
    <w:p w:rsidR="00385D94" w:rsidRPr="00B9707B" w:rsidRDefault="00385D94" w:rsidP="00385D94">
      <w:pPr>
        <w:ind w:firstLine="284"/>
        <w:jc w:val="both"/>
        <w:rPr>
          <w:b/>
          <w:lang w:val="ru-RU"/>
        </w:rPr>
      </w:pPr>
    </w:p>
    <w:p w:rsidR="00385D94" w:rsidRPr="00B9707B" w:rsidRDefault="00385D94" w:rsidP="00385D94">
      <w:pPr>
        <w:ind w:left="-142" w:firstLine="426"/>
        <w:jc w:val="both"/>
      </w:pPr>
      <w:r w:rsidRPr="00FD7B38">
        <w:t>Лот №</w:t>
      </w:r>
      <w:r>
        <w:t>3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>Нижегородская область, г. Кулебаки, ул.</w:t>
      </w:r>
      <w:r>
        <w:t xml:space="preserve"> Железнодорожная</w:t>
      </w:r>
      <w:r w:rsidRPr="00B9707B">
        <w:t xml:space="preserve">, </w:t>
      </w:r>
      <w:r>
        <w:t>№3-б</w:t>
      </w:r>
      <w:r w:rsidRPr="00B9707B">
        <w:t>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</w:t>
      </w:r>
      <w:r>
        <w:t>1</w:t>
      </w:r>
      <w:r w:rsidRPr="00B9707B">
        <w:t>:3</w:t>
      </w:r>
      <w:r>
        <w:t>196</w:t>
      </w:r>
      <w:r w:rsidRPr="00B9707B">
        <w:t xml:space="preserve">, </w:t>
      </w:r>
    </w:p>
    <w:p w:rsidR="00385D94" w:rsidRPr="00C4041F" w:rsidRDefault="00385D94" w:rsidP="00385D94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450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385D94" w:rsidRPr="00C4041F" w:rsidRDefault="00385D94" w:rsidP="00385D94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 (для ведения складирования), соответствует виду разрешенного использования - складские площадки (код 6.9.1.),</w:t>
      </w:r>
    </w:p>
    <w:p w:rsidR="00385D94" w:rsidRPr="00A30C59" w:rsidRDefault="00385D94" w:rsidP="00385D94">
      <w:pPr>
        <w:ind w:left="-142" w:firstLine="426"/>
        <w:jc w:val="both"/>
      </w:pPr>
      <w:r>
        <w:rPr>
          <w:b/>
        </w:rPr>
        <w:t xml:space="preserve">Ограничения прав: </w:t>
      </w:r>
      <w:r w:rsidRPr="00A30C59">
        <w:t xml:space="preserve">на  часть земельного участка площадью 27 </w:t>
      </w:r>
      <w:proofErr w:type="spellStart"/>
      <w:r w:rsidRPr="00A30C59">
        <w:t>кв.м</w:t>
      </w:r>
      <w:proofErr w:type="spellEnd"/>
      <w:r w:rsidRPr="00A30C59">
        <w:t xml:space="preserve">. установлены ограничения прав, предусмотренные статьями 56, 56.1 Земельного кодекса РФ, ограничения установленные Правилами охраны газораспределительных сетей, утвержденными Постановлением Правительства РФ от 20.11.2000г. №878, охранная зона объекта: «Сооружение (газопроводы высокого Р=0,6Мпа и низкого давления), протяженность: общая 1042,5 </w:t>
      </w:r>
      <w:proofErr w:type="spellStart"/>
      <w:r w:rsidRPr="00A30C59">
        <w:t>п.м</w:t>
      </w:r>
      <w:proofErr w:type="spellEnd"/>
      <w:r w:rsidRPr="00A30C59">
        <w:t>., расположенного по адресу: Нижегородская область, город Кулебаки, улица Войкова, улица Песочная (условный номер 52:38:000000:0000:13083:Б), зона с особыми условиями использования территорий, 52.38.2.103, постановление «Об утверждении Правил охраны газораспределительных сетей» №878 от 20.11.2000г.</w:t>
      </w:r>
      <w:r>
        <w:t>,</w:t>
      </w:r>
    </w:p>
    <w:p w:rsidR="00385D94" w:rsidRPr="00FD7B38" w:rsidRDefault="00385D94" w:rsidP="00385D94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385D94" w:rsidRPr="00FD7B38" w:rsidRDefault="00385D94" w:rsidP="00385D94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>
        <w:rPr>
          <w:b/>
          <w:sz w:val="24"/>
        </w:rPr>
        <w:t>15200</w:t>
      </w:r>
      <w:r w:rsidRPr="00FD7B38">
        <w:rPr>
          <w:sz w:val="24"/>
        </w:rPr>
        <w:t xml:space="preserve"> (</w:t>
      </w:r>
      <w:r>
        <w:rPr>
          <w:sz w:val="24"/>
        </w:rPr>
        <w:t>Пятнадцать тысяч двести) рублей, определена на основании отчета независимого оценщика от 11.12.2019г. №316/14/19,</w:t>
      </w:r>
    </w:p>
    <w:p w:rsidR="00385D94" w:rsidRDefault="00385D94" w:rsidP="00385D94">
      <w:pPr>
        <w:pStyle w:val="a4"/>
        <w:ind w:left="-142" w:right="-144" w:firstLine="425"/>
      </w:pPr>
      <w:r>
        <w:rPr>
          <w:b/>
        </w:rPr>
        <w:t>Размер задатка – 3 000</w:t>
      </w:r>
      <w:r w:rsidRPr="00FD7B38">
        <w:t xml:space="preserve"> (</w:t>
      </w:r>
      <w:r>
        <w:t>Три тысячи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Pr="00740C57">
        <w:rPr>
          <w:b/>
        </w:rPr>
        <w:t>200 (</w:t>
      </w:r>
      <w:r>
        <w:rPr>
          <w:b/>
        </w:rPr>
        <w:t>Двести</w:t>
      </w:r>
      <w:r>
        <w:t>) рублей</w:t>
      </w:r>
      <w:r w:rsidRPr="00FD7B38">
        <w:t>.</w:t>
      </w:r>
    </w:p>
    <w:p w:rsidR="00385D94" w:rsidRDefault="00385D94" w:rsidP="00385D94">
      <w:pPr>
        <w:ind w:left="-142" w:firstLine="426"/>
        <w:jc w:val="both"/>
      </w:pPr>
    </w:p>
    <w:p w:rsidR="00385D94" w:rsidRPr="00B9707B" w:rsidRDefault="00385D94" w:rsidP="00385D94">
      <w:pPr>
        <w:ind w:left="-142"/>
        <w:jc w:val="both"/>
      </w:pPr>
      <w:r w:rsidRPr="00FD7B38">
        <w:t>Лот №</w:t>
      </w:r>
      <w:r>
        <w:t>4</w:t>
      </w:r>
      <w:r w:rsidRPr="00FD7B38">
        <w:t xml:space="preserve">. </w:t>
      </w:r>
      <w:r w:rsidRPr="00B9707B">
        <w:t xml:space="preserve">Характеристика земельного участка: 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 xml:space="preserve">Месторасположение: </w:t>
      </w:r>
      <w:r w:rsidRPr="00B9707B">
        <w:t>Нижегородская область, г. Кулебаки, ул.</w:t>
      </w:r>
      <w:r>
        <w:t xml:space="preserve"> Железнодорожная</w:t>
      </w:r>
      <w:r w:rsidRPr="00B9707B">
        <w:t xml:space="preserve">, </w:t>
      </w:r>
      <w:r>
        <w:t>№3-в</w:t>
      </w:r>
      <w:r w:rsidRPr="00B9707B">
        <w:t>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Категория земель</w:t>
      </w:r>
      <w:r w:rsidRPr="00B9707B">
        <w:t>: земли населенных пунктов,</w:t>
      </w:r>
    </w:p>
    <w:p w:rsidR="00385D94" w:rsidRPr="00B9707B" w:rsidRDefault="00385D94" w:rsidP="00385D94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>: 52:38:002000</w:t>
      </w:r>
      <w:r>
        <w:t>1</w:t>
      </w:r>
      <w:r w:rsidRPr="00B9707B">
        <w:t>:3</w:t>
      </w:r>
      <w:r>
        <w:t>197</w:t>
      </w:r>
      <w:r w:rsidRPr="00B9707B">
        <w:t xml:space="preserve">, </w:t>
      </w:r>
    </w:p>
    <w:p w:rsidR="00385D94" w:rsidRPr="00C4041F" w:rsidRDefault="00385D94" w:rsidP="00385D94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>
        <w:t>1453</w:t>
      </w:r>
      <w:r w:rsidRPr="00C4041F">
        <w:t xml:space="preserve"> </w:t>
      </w:r>
      <w:proofErr w:type="spellStart"/>
      <w:r w:rsidRPr="00C4041F">
        <w:t>кв.м</w:t>
      </w:r>
      <w:proofErr w:type="spellEnd"/>
      <w:r w:rsidRPr="00C4041F">
        <w:t xml:space="preserve">., </w:t>
      </w:r>
    </w:p>
    <w:p w:rsidR="00385D94" w:rsidRPr="00C4041F" w:rsidRDefault="00385D94" w:rsidP="00385D94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Pr="00EF19A9">
        <w:rPr>
          <w:b/>
        </w:rPr>
        <w:t>и целевое</w:t>
      </w:r>
      <w:r w:rsidRPr="00FD7B38">
        <w:rPr>
          <w:b/>
        </w:rPr>
        <w:t xml:space="preserve"> </w:t>
      </w:r>
      <w:r>
        <w:rPr>
          <w:b/>
        </w:rPr>
        <w:t>назначение</w:t>
      </w:r>
      <w:r w:rsidRPr="00FD7B38">
        <w:rPr>
          <w:b/>
        </w:rPr>
        <w:t xml:space="preserve"> земельного участка</w:t>
      </w:r>
      <w:r>
        <w:rPr>
          <w:b/>
        </w:rPr>
        <w:t xml:space="preserve"> </w:t>
      </w:r>
      <w:r w:rsidRPr="00C4041F">
        <w:t>–</w:t>
      </w:r>
      <w:r>
        <w:t xml:space="preserve"> для целей, не связанных со строительством (для ведения складирования), соответствует виду разрешенного использования - складские площадки (код 6.9.1.),</w:t>
      </w:r>
    </w:p>
    <w:p w:rsidR="00385D94" w:rsidRPr="00A25B25" w:rsidRDefault="00385D94" w:rsidP="00385D94">
      <w:pPr>
        <w:ind w:left="-142" w:firstLine="426"/>
        <w:jc w:val="both"/>
      </w:pPr>
      <w:r>
        <w:rPr>
          <w:b/>
        </w:rPr>
        <w:t xml:space="preserve">Ограничения прав: </w:t>
      </w:r>
      <w:r w:rsidRPr="00740C57">
        <w:t>на</w:t>
      </w:r>
      <w:r w:rsidRPr="00A25B25">
        <w:t xml:space="preserve"> часть земельного участка площадью 0 </w:t>
      </w:r>
      <w:proofErr w:type="spellStart"/>
      <w:r w:rsidRPr="00A25B25">
        <w:t>кв.м</w:t>
      </w:r>
      <w:proofErr w:type="spellEnd"/>
      <w:r w:rsidRPr="00A25B25">
        <w:t xml:space="preserve">. установлены ограничения прав, предусмотренные статьями 56, 56.1 Земельного кодекса РФ, ограничения установленные Правилами охраны газораспределительных сетей, утвержденными Постановлением Правительства РФ от 20.11.2000г. №878, охранная зона объекта: «Сооружение (газопроводы высокого Р=0,6Мпа и низкого давления), протяженность: общая 1042,5 </w:t>
      </w:r>
      <w:proofErr w:type="spellStart"/>
      <w:r w:rsidRPr="00A25B25">
        <w:t>п.м</w:t>
      </w:r>
      <w:proofErr w:type="spellEnd"/>
      <w:r w:rsidRPr="00A25B25">
        <w:t>., расположенного по адресу: Нижегородская область, город Кулебаки, улица Войкова, улица Песочная (условный номер 52:38:000000:0000:13083:Б), зона с особыми условиями использования территорий, 52.38.2.103, постановление «Об утверждении Правил охраны газораспределительных сетей» №878 от 20.11.2000г.</w:t>
      </w:r>
      <w:r>
        <w:t>,</w:t>
      </w:r>
    </w:p>
    <w:p w:rsidR="00385D94" w:rsidRPr="00FD7B38" w:rsidRDefault="00385D94" w:rsidP="00385D94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>: аренда на 10 лет</w:t>
      </w:r>
      <w:r w:rsidRPr="00FD7B38">
        <w:t>,</w:t>
      </w:r>
    </w:p>
    <w:p w:rsidR="00385D94" w:rsidRPr="00740C57" w:rsidRDefault="00385D94" w:rsidP="00385D94">
      <w:pPr>
        <w:pStyle w:val="31"/>
        <w:spacing w:after="0"/>
        <w:ind w:left="-142" w:firstLine="425"/>
        <w:jc w:val="both"/>
        <w:rPr>
          <w:sz w:val="24"/>
        </w:rPr>
      </w:pPr>
      <w:r w:rsidRPr="00740C57">
        <w:rPr>
          <w:b/>
          <w:sz w:val="24"/>
        </w:rPr>
        <w:t>Начальный размер годовой арендной платы земельного участка</w:t>
      </w:r>
      <w:r w:rsidRPr="00740C57">
        <w:rPr>
          <w:sz w:val="24"/>
        </w:rPr>
        <w:t xml:space="preserve"> –</w:t>
      </w:r>
      <w:r>
        <w:rPr>
          <w:sz w:val="24"/>
        </w:rPr>
        <w:t xml:space="preserve"> </w:t>
      </w:r>
      <w:r w:rsidRPr="00740C57">
        <w:rPr>
          <w:b/>
          <w:sz w:val="24"/>
        </w:rPr>
        <w:t xml:space="preserve">49000 </w:t>
      </w:r>
      <w:r w:rsidRPr="00740C57">
        <w:rPr>
          <w:sz w:val="24"/>
        </w:rPr>
        <w:t>(Сорок девять тысяч) рублей, определена на основании отчета независимого оценщика от 11.12.2019г. №316/13/19,</w:t>
      </w:r>
    </w:p>
    <w:p w:rsidR="00385D94" w:rsidRPr="00740C57" w:rsidRDefault="00385D94" w:rsidP="00385D94">
      <w:pPr>
        <w:pStyle w:val="a4"/>
        <w:ind w:left="-142" w:right="-144" w:firstLine="425"/>
      </w:pPr>
      <w:r w:rsidRPr="00740C57">
        <w:rPr>
          <w:b/>
        </w:rPr>
        <w:t>Размер задатка – 10 000</w:t>
      </w:r>
      <w:r w:rsidRPr="00740C57">
        <w:t xml:space="preserve"> (Десять тысяч) рублей, </w:t>
      </w:r>
      <w:r w:rsidRPr="00740C57">
        <w:rPr>
          <w:b/>
        </w:rPr>
        <w:t>шаг аукциона</w:t>
      </w:r>
      <w:r w:rsidRPr="00740C57">
        <w:t xml:space="preserve"> </w:t>
      </w:r>
      <w:r w:rsidRPr="00740C57">
        <w:rPr>
          <w:b/>
        </w:rPr>
        <w:t>700</w:t>
      </w:r>
      <w:r w:rsidRPr="00740C57">
        <w:t xml:space="preserve"> (Семьсот) рублей.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2B7D7D" w:rsidRPr="009427C4" w:rsidRDefault="002B7D7D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85D94" w:rsidP="00B86B34">
            <w:pPr>
              <w:snapToGrid w:val="0"/>
              <w:jc w:val="both"/>
            </w:pPr>
            <w:r>
              <w:t>Шмаков Сергей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85D94" w:rsidP="00386DA7">
            <w:pPr>
              <w:snapToGrid w:val="0"/>
              <w:jc w:val="both"/>
            </w:pPr>
            <w:r>
              <w:t>12.03.2020</w:t>
            </w:r>
            <w:r w:rsidR="00B86B34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385D94" w:rsidP="0089710B">
            <w:pPr>
              <w:snapToGrid w:val="0"/>
              <w:jc w:val="both"/>
            </w:pPr>
            <w:r>
              <w:t>12.03.2020</w:t>
            </w:r>
            <w:r w:rsidR="00C95A1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2B7D7D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Default="002B7D7D" w:rsidP="002B7D7D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2B7D7D">
            <w:pPr>
              <w:snapToGrid w:val="0"/>
              <w:jc w:val="both"/>
            </w:pPr>
            <w:r>
              <w:t>Рогова Ирина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385D94">
            <w:pPr>
              <w:snapToGrid w:val="0"/>
              <w:jc w:val="both"/>
            </w:pPr>
            <w:r>
              <w:t>03.03.2020</w:t>
            </w:r>
            <w:r w:rsidR="002B7D7D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2B7D7D">
            <w:pPr>
              <w:snapToGrid w:val="0"/>
              <w:jc w:val="both"/>
            </w:pPr>
            <w:r>
              <w:t>03.03.2020</w:t>
            </w:r>
            <w:r w:rsidR="002B7D7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 w:rsidRPr="009427C4">
              <w:t>допущен</w:t>
            </w:r>
            <w:r w:rsidR="00385D94">
              <w:t>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2B7D7D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Default="002B7D7D" w:rsidP="002B7D7D">
            <w:pPr>
              <w:snapToGrid w:val="0"/>
              <w:jc w:val="both"/>
            </w:pPr>
            <w:r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385D94">
            <w:pPr>
              <w:snapToGrid w:val="0"/>
              <w:jc w:val="both"/>
            </w:pPr>
            <w: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2B7D7D">
            <w:pPr>
              <w:snapToGrid w:val="0"/>
              <w:jc w:val="both"/>
            </w:pPr>
            <w:r>
              <w:t>03.03.2020</w:t>
            </w:r>
            <w:r w:rsidR="002B7D7D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385D94" w:rsidP="002B7D7D">
            <w:pPr>
              <w:snapToGrid w:val="0"/>
              <w:jc w:val="both"/>
            </w:pPr>
            <w:r>
              <w:t>03.03.2020</w:t>
            </w:r>
            <w:r w:rsidR="002B7D7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7D" w:rsidRPr="009427C4" w:rsidRDefault="002B7D7D" w:rsidP="002B7D7D">
            <w:pPr>
              <w:snapToGrid w:val="0"/>
              <w:jc w:val="both"/>
            </w:pPr>
            <w:r>
              <w:t>-</w:t>
            </w:r>
          </w:p>
        </w:tc>
      </w:tr>
      <w:tr w:rsidR="00385D94" w:rsidRPr="009427C4" w:rsidTr="001E2EB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Default="00385D94" w:rsidP="002B7D7D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94" w:rsidRDefault="00385D94" w:rsidP="002B7D7D">
            <w:pPr>
              <w:snapToGrid w:val="0"/>
              <w:jc w:val="both"/>
            </w:pPr>
            <w:r>
              <w:t>ЛОТ №4</w:t>
            </w:r>
          </w:p>
        </w:tc>
      </w:tr>
      <w:tr w:rsidR="00385D94" w:rsidRPr="009427C4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Default="00385D94" w:rsidP="00385D94">
            <w:pPr>
              <w:snapToGrid w:val="0"/>
              <w:jc w:val="both"/>
            </w:pPr>
            <w: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>
              <w:t>Баранов 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>
              <w:t>03.03.2020г.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>
              <w:t>03.03.2020</w:t>
            </w:r>
            <w:r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94" w:rsidRPr="009427C4" w:rsidRDefault="00385D94" w:rsidP="00385D94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</w:t>
      </w:r>
      <w:r w:rsidR="002B7D7D">
        <w:t>3</w:t>
      </w:r>
      <w:r w:rsidR="00385D94">
        <w:t>;</w:t>
      </w:r>
      <w:r w:rsidR="00CD717A">
        <w:t xml:space="preserve"> </w:t>
      </w:r>
      <w:r w:rsidR="00385D94">
        <w:t>№4</w:t>
      </w:r>
      <w:r w:rsidR="002B7D7D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CD717A" w:rsidRPr="00CD717A">
        <w:rPr>
          <w:b/>
        </w:rPr>
        <w:t>Шмакова Сергея Михайловича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D717A" w:rsidRPr="00B9707B">
        <w:t xml:space="preserve">Нижегородская область, г. Кулебаки, ул. </w:t>
      </w:r>
      <w:proofErr w:type="spellStart"/>
      <w:r w:rsidR="00CD717A" w:rsidRPr="00B9707B">
        <w:t>Бухвалова</w:t>
      </w:r>
      <w:proofErr w:type="spellEnd"/>
      <w:r w:rsidR="00CD717A" w:rsidRPr="00B9707B">
        <w:t xml:space="preserve">, </w:t>
      </w:r>
      <w:r w:rsidR="00CD717A">
        <w:t>в 1м северо-западнее д.46а</w:t>
      </w:r>
      <w:r w:rsidR="00CD717A" w:rsidRPr="00B9707B">
        <w:t>,</w:t>
      </w:r>
      <w:r w:rsidR="00CF2D95" w:rsidRPr="00FF2352">
        <w:t xml:space="preserve"> общей площадью </w:t>
      </w:r>
      <w:r w:rsidR="00CD717A">
        <w:t>1789</w:t>
      </w:r>
      <w:r w:rsidR="00CF2D95" w:rsidRPr="00FF2352">
        <w:t xml:space="preserve">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</w:t>
      </w:r>
      <w:r w:rsidR="002B7D7D">
        <w:t>8</w:t>
      </w:r>
      <w:r w:rsidR="00CF2D95" w:rsidRPr="00FF2352">
        <w:t>:00</w:t>
      </w:r>
      <w:r w:rsidR="002B7D7D">
        <w:t>2</w:t>
      </w:r>
      <w:r w:rsidR="00CF2D95" w:rsidRPr="00FF2352">
        <w:t>000</w:t>
      </w:r>
      <w:r w:rsidR="002B7D7D">
        <w:t>3</w:t>
      </w:r>
      <w:r w:rsidR="00CF2D95" w:rsidRPr="00FF2352">
        <w:t>:</w:t>
      </w:r>
      <w:r w:rsidR="00CD717A">
        <w:t>2936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CD717A" w:rsidRPr="00CD717A">
        <w:rPr>
          <w:b/>
        </w:rPr>
        <w:t>60300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CF2D95">
        <w:rPr>
          <w:b/>
        </w:rPr>
        <w:t>Шест</w:t>
      </w:r>
      <w:r w:rsidR="002B7D7D">
        <w:rPr>
          <w:b/>
        </w:rPr>
        <w:t>ь</w:t>
      </w:r>
      <w:r w:rsidR="00CD717A">
        <w:rPr>
          <w:b/>
        </w:rPr>
        <w:t>десят</w:t>
      </w:r>
      <w:r w:rsidR="00CF2D95">
        <w:rPr>
          <w:b/>
        </w:rPr>
        <w:t xml:space="preserve"> тысяч </w:t>
      </w:r>
      <w:r w:rsidR="002B7D7D">
        <w:rPr>
          <w:b/>
        </w:rPr>
        <w:t>триста</w:t>
      </w:r>
      <w:r w:rsidR="002B0C14" w:rsidRPr="008C5D2F">
        <w:t>) рубл</w:t>
      </w:r>
      <w:r w:rsidR="00CD717A">
        <w:t>ей</w:t>
      </w:r>
      <w:r w:rsidR="002B0C14"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CD717A" w:rsidRPr="00CD717A">
        <w:rPr>
          <w:b/>
        </w:rPr>
        <w:t>Шмакову Сергею Михайловичу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B7D7D" w:rsidRPr="008C5D2F" w:rsidRDefault="00BB48DE" w:rsidP="002B7D7D">
      <w:pPr>
        <w:ind w:left="-142" w:firstLine="426"/>
        <w:jc w:val="both"/>
      </w:pPr>
      <w:r w:rsidRPr="00DE0081">
        <w:rPr>
          <w:b/>
        </w:rPr>
        <w:t>ЛОТ№2</w:t>
      </w:r>
      <w:r w:rsidR="008C5D2F" w:rsidRPr="008C5D2F">
        <w:t>.</w:t>
      </w:r>
      <w:r w:rsidRPr="008C5D2F">
        <w:t xml:space="preserve"> </w:t>
      </w:r>
      <w:r w:rsidR="002B7D7D" w:rsidRPr="008C5D2F">
        <w:t xml:space="preserve">Признать гр. </w:t>
      </w:r>
      <w:r w:rsidR="00CD717A" w:rsidRPr="00CD717A">
        <w:rPr>
          <w:b/>
        </w:rPr>
        <w:t>Рогову Ирину Анатольевну</w:t>
      </w:r>
      <w:r w:rsidR="002B7D7D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D717A" w:rsidRPr="00B9707B">
        <w:t xml:space="preserve">Российская Федерация, Нижегородская область, городской округ город Кулебаки, г. Кулебаки, ул. </w:t>
      </w:r>
      <w:r w:rsidR="00CD717A">
        <w:t>Железнодорожная</w:t>
      </w:r>
      <w:r w:rsidR="00CD717A" w:rsidRPr="00B9707B">
        <w:t xml:space="preserve">, з/у </w:t>
      </w:r>
      <w:r w:rsidR="00CD717A">
        <w:t>3</w:t>
      </w:r>
      <w:r w:rsidR="00CD717A" w:rsidRPr="00B9707B">
        <w:t>а</w:t>
      </w:r>
      <w:r w:rsidR="002B7D7D" w:rsidRPr="00FF2352">
        <w:t xml:space="preserve">, общей площадью </w:t>
      </w:r>
      <w:r w:rsidR="00CD717A">
        <w:t xml:space="preserve">2045 </w:t>
      </w:r>
      <w:bookmarkStart w:id="0" w:name="_GoBack"/>
      <w:bookmarkEnd w:id="0"/>
      <w:proofErr w:type="spellStart"/>
      <w:r w:rsidR="002B7D7D" w:rsidRPr="00FF2352">
        <w:t>кв.м</w:t>
      </w:r>
      <w:proofErr w:type="spellEnd"/>
      <w:r w:rsidR="002B7D7D" w:rsidRPr="00FF2352">
        <w:t>., с кадастровым номером 52:3</w:t>
      </w:r>
      <w:r w:rsidR="002B7D7D">
        <w:t>8</w:t>
      </w:r>
      <w:r w:rsidR="002B7D7D" w:rsidRPr="00FF2352">
        <w:t>:00</w:t>
      </w:r>
      <w:r w:rsidR="002B7D7D">
        <w:t>2</w:t>
      </w:r>
      <w:r w:rsidR="002B7D7D" w:rsidRPr="00FF2352">
        <w:t>000</w:t>
      </w:r>
      <w:r w:rsidR="00CD717A">
        <w:t>1</w:t>
      </w:r>
      <w:r w:rsidR="002B7D7D" w:rsidRPr="00FF2352">
        <w:t>:</w:t>
      </w:r>
      <w:r w:rsidR="00CD717A">
        <w:t>31</w:t>
      </w:r>
      <w:r w:rsidR="002B7D7D">
        <w:t>3</w:t>
      </w:r>
      <w:r w:rsidR="00CD717A">
        <w:t>7</w:t>
      </w:r>
      <w:r w:rsidR="002B7D7D" w:rsidRPr="00587189">
        <w:t xml:space="preserve">, </w:t>
      </w:r>
      <w:r w:rsidR="002B7D7D" w:rsidRPr="008C5D2F">
        <w:t xml:space="preserve">по начальной цене предмета аукциона </w:t>
      </w:r>
      <w:r w:rsidR="00CD717A">
        <w:rPr>
          <w:b/>
        </w:rPr>
        <w:t>68900</w:t>
      </w:r>
      <w:r w:rsidR="002B7D7D" w:rsidRPr="002B7D7D">
        <w:rPr>
          <w:b/>
        </w:rPr>
        <w:t xml:space="preserve"> </w:t>
      </w:r>
      <w:r w:rsidR="002B7D7D" w:rsidRPr="008C5D2F">
        <w:rPr>
          <w:b/>
        </w:rPr>
        <w:t>(</w:t>
      </w:r>
      <w:r w:rsidR="00CD717A">
        <w:rPr>
          <w:b/>
        </w:rPr>
        <w:t>Шестьдесят в</w:t>
      </w:r>
      <w:r w:rsidR="002B7D7D">
        <w:rPr>
          <w:b/>
        </w:rPr>
        <w:t xml:space="preserve">осемь тысяч </w:t>
      </w:r>
      <w:r w:rsidR="00CD717A">
        <w:rPr>
          <w:b/>
        </w:rPr>
        <w:t>девятьсот</w:t>
      </w:r>
      <w:r w:rsidR="002B7D7D" w:rsidRPr="008C5D2F">
        <w:t>) рубл</w:t>
      </w:r>
      <w:r w:rsidR="002B7D7D">
        <w:t>ей</w:t>
      </w:r>
      <w:r w:rsidR="002B7D7D" w:rsidRPr="008C5D2F">
        <w:t xml:space="preserve">. </w:t>
      </w:r>
    </w:p>
    <w:p w:rsidR="002B7D7D" w:rsidRPr="008C5D2F" w:rsidRDefault="002B7D7D" w:rsidP="002B7D7D">
      <w:pPr>
        <w:ind w:firstLine="708"/>
        <w:jc w:val="both"/>
      </w:pPr>
      <w:r w:rsidRPr="008C5D2F">
        <w:t xml:space="preserve">Направить гр. </w:t>
      </w:r>
      <w:r w:rsidR="00CD717A" w:rsidRPr="00CD717A">
        <w:rPr>
          <w:b/>
        </w:rPr>
        <w:t>Роговой Ирине Анатольевне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CF2D95" w:rsidP="002A3F39">
      <w:pPr>
        <w:ind w:left="-142" w:firstLine="426"/>
        <w:jc w:val="both"/>
      </w:pPr>
      <w:r w:rsidRPr="00DE0081">
        <w:rPr>
          <w:b/>
        </w:rPr>
        <w:t>ЛОТ №3</w:t>
      </w:r>
      <w:r>
        <w:t xml:space="preserve">. </w:t>
      </w:r>
      <w:r w:rsidR="002A3F39" w:rsidRPr="008C5D2F">
        <w:t xml:space="preserve">Признать гр. </w:t>
      </w:r>
      <w:r w:rsidR="00CD717A" w:rsidRPr="00CD717A">
        <w:rPr>
          <w:b/>
        </w:rPr>
        <w:t>Баранова Андрея Александровича</w:t>
      </w:r>
      <w:r w:rsidR="002A3F39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D717A" w:rsidRPr="00B9707B">
        <w:t>Нижегородская область, г. Кулебаки, ул.</w:t>
      </w:r>
      <w:r w:rsidR="00CD717A">
        <w:t xml:space="preserve"> Железнодорожная</w:t>
      </w:r>
      <w:r w:rsidR="00CD717A" w:rsidRPr="00B9707B">
        <w:t xml:space="preserve">, </w:t>
      </w:r>
      <w:r w:rsidR="00CD717A">
        <w:t>№3-б</w:t>
      </w:r>
      <w:r w:rsidR="002A3F39" w:rsidRPr="00FF2352">
        <w:t xml:space="preserve">, общей площадью </w:t>
      </w:r>
      <w:r w:rsidR="00CD717A">
        <w:t>450</w:t>
      </w:r>
      <w:r w:rsidR="002A3F39" w:rsidRPr="00FF2352">
        <w:t xml:space="preserve"> </w:t>
      </w:r>
      <w:proofErr w:type="spellStart"/>
      <w:r w:rsidR="002A3F39" w:rsidRPr="00FF2352">
        <w:t>кв.м</w:t>
      </w:r>
      <w:proofErr w:type="spellEnd"/>
      <w:r w:rsidR="002A3F39" w:rsidRPr="00FF2352">
        <w:t>., с кадастровым номером 52:3</w:t>
      </w:r>
      <w:r w:rsidR="002A3F39">
        <w:t>8</w:t>
      </w:r>
      <w:r w:rsidR="002A3F39" w:rsidRPr="00FF2352">
        <w:t>:00</w:t>
      </w:r>
      <w:r w:rsidR="002A3F39">
        <w:t>2</w:t>
      </w:r>
      <w:r w:rsidR="002A3F39" w:rsidRPr="00FF2352">
        <w:t>000</w:t>
      </w:r>
      <w:r w:rsidR="00CD717A">
        <w:t>1</w:t>
      </w:r>
      <w:r w:rsidR="002A3F39" w:rsidRPr="00FF2352">
        <w:t>:</w:t>
      </w:r>
      <w:r w:rsidR="002A3F39">
        <w:t>3</w:t>
      </w:r>
      <w:r w:rsidR="00CD717A">
        <w:t>196</w:t>
      </w:r>
      <w:r w:rsidR="002A3F39" w:rsidRPr="00587189">
        <w:t xml:space="preserve">, </w:t>
      </w:r>
      <w:r w:rsidR="002A3F39" w:rsidRPr="008C5D2F">
        <w:t xml:space="preserve">по начальной цене предмета аукциона </w:t>
      </w:r>
      <w:r w:rsidR="00CD717A">
        <w:rPr>
          <w:b/>
        </w:rPr>
        <w:t>15200</w:t>
      </w:r>
      <w:r w:rsidR="002A3F39" w:rsidRPr="002A3F39">
        <w:rPr>
          <w:b/>
        </w:rPr>
        <w:t xml:space="preserve"> </w:t>
      </w:r>
      <w:r w:rsidR="002A3F39" w:rsidRPr="008C5D2F">
        <w:rPr>
          <w:b/>
        </w:rPr>
        <w:t>(</w:t>
      </w:r>
      <w:r w:rsidR="00CD717A">
        <w:rPr>
          <w:b/>
        </w:rPr>
        <w:t>Пятнадцать тысяч двести</w:t>
      </w:r>
      <w:r w:rsidR="002A3F39" w:rsidRPr="008C5D2F">
        <w:t>) рубл</w:t>
      </w:r>
      <w:r w:rsidR="002A3F39">
        <w:t>ей</w:t>
      </w:r>
      <w:r w:rsidR="002A3F39" w:rsidRPr="008C5D2F">
        <w:t xml:space="preserve">. </w:t>
      </w:r>
    </w:p>
    <w:p w:rsidR="00CD717A" w:rsidRPr="008C5D2F" w:rsidRDefault="00CD717A" w:rsidP="00CD717A">
      <w:pPr>
        <w:ind w:firstLine="708"/>
        <w:jc w:val="both"/>
      </w:pPr>
      <w:r w:rsidRPr="008C5D2F">
        <w:t xml:space="preserve">Направить гр. </w:t>
      </w:r>
      <w:r>
        <w:rPr>
          <w:b/>
        </w:rPr>
        <w:t>Баранову Андрею А</w:t>
      </w:r>
      <w:r w:rsidRPr="00CD717A">
        <w:rPr>
          <w:b/>
        </w:rPr>
        <w:t>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D717A" w:rsidRDefault="00CD717A" w:rsidP="00CD717A">
      <w:pPr>
        <w:ind w:left="-142" w:firstLine="426"/>
        <w:jc w:val="both"/>
      </w:pPr>
      <w:r w:rsidRPr="00DE0081">
        <w:rPr>
          <w:b/>
        </w:rPr>
        <w:t>ЛОТ №</w:t>
      </w:r>
      <w:r>
        <w:rPr>
          <w:b/>
        </w:rPr>
        <w:t>4</w:t>
      </w:r>
      <w:r>
        <w:t xml:space="preserve">. </w:t>
      </w:r>
      <w:r w:rsidRPr="008C5D2F">
        <w:t xml:space="preserve">Признать гр. </w:t>
      </w:r>
      <w:r w:rsidRPr="00CD717A">
        <w:rPr>
          <w:b/>
        </w:rPr>
        <w:t>Баранова Андрея Александровича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Pr="00B9707B">
        <w:t>Нижегородская область, г. Кулебаки, ул.</w:t>
      </w:r>
      <w:r>
        <w:t xml:space="preserve"> Железнодорожная</w:t>
      </w:r>
      <w:r w:rsidRPr="00B9707B">
        <w:t xml:space="preserve">, </w:t>
      </w:r>
      <w:r>
        <w:t>№3-</w:t>
      </w:r>
      <w:r>
        <w:t>в</w:t>
      </w:r>
      <w:r w:rsidRPr="00FF2352">
        <w:t xml:space="preserve">, общей площадью </w:t>
      </w:r>
      <w:r>
        <w:t>1453</w:t>
      </w:r>
      <w:r w:rsidRPr="00FF2352">
        <w:t xml:space="preserve"> </w:t>
      </w:r>
      <w:proofErr w:type="spellStart"/>
      <w:r w:rsidRPr="00FF2352">
        <w:t>кв.м</w:t>
      </w:r>
      <w:proofErr w:type="spellEnd"/>
      <w:r w:rsidRPr="00FF2352">
        <w:t>., с кадастровым номером 52:3</w:t>
      </w:r>
      <w:r>
        <w:t>8</w:t>
      </w:r>
      <w:r w:rsidRPr="00FF2352">
        <w:t>:00</w:t>
      </w:r>
      <w:r>
        <w:t>2</w:t>
      </w:r>
      <w:r w:rsidRPr="00FF2352">
        <w:t>000</w:t>
      </w:r>
      <w:r>
        <w:t>1</w:t>
      </w:r>
      <w:r w:rsidRPr="00FF2352">
        <w:t>:</w:t>
      </w:r>
      <w:r>
        <w:t>319</w:t>
      </w:r>
      <w:r>
        <w:t>7</w:t>
      </w:r>
      <w:r w:rsidRPr="00587189">
        <w:t xml:space="preserve">, </w:t>
      </w:r>
      <w:r w:rsidRPr="008C5D2F">
        <w:t xml:space="preserve">по начальной цене предмета аукциона </w:t>
      </w:r>
      <w:r w:rsidRPr="00CD717A">
        <w:rPr>
          <w:b/>
        </w:rPr>
        <w:t>49000</w:t>
      </w:r>
      <w:r w:rsidRPr="00CD717A">
        <w:rPr>
          <w:b/>
        </w:rPr>
        <w:t xml:space="preserve"> </w:t>
      </w:r>
      <w:r w:rsidRPr="008C5D2F">
        <w:rPr>
          <w:b/>
        </w:rPr>
        <w:t>(</w:t>
      </w:r>
      <w:r>
        <w:rPr>
          <w:b/>
        </w:rPr>
        <w:t>Сорок девять тысяч</w:t>
      </w:r>
      <w:r w:rsidRPr="008C5D2F">
        <w:t>) рубл</w:t>
      </w:r>
      <w:r>
        <w:t>ей</w:t>
      </w:r>
      <w:r w:rsidRPr="008C5D2F">
        <w:t xml:space="preserve">. </w:t>
      </w:r>
    </w:p>
    <w:p w:rsidR="002A3F39" w:rsidRPr="008C5D2F" w:rsidRDefault="002A3F39" w:rsidP="002A3F39">
      <w:pPr>
        <w:ind w:firstLine="708"/>
        <w:jc w:val="both"/>
      </w:pPr>
      <w:r w:rsidRPr="008C5D2F">
        <w:t xml:space="preserve">Направить гр. </w:t>
      </w:r>
      <w:r w:rsidR="00CD717A">
        <w:t>Баранову Андрею Александровичу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2A3F39" w:rsidRPr="009427C4" w:rsidRDefault="002A3F39" w:rsidP="00C95A1D">
            <w:pPr>
              <w:spacing w:line="360" w:lineRule="auto"/>
              <w:jc w:val="both"/>
            </w:pPr>
            <w:r>
              <w:t>____________________ И.А. Щукина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C849-3DE5-42B5-AA7C-13C70574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2020-03-20T12:38:00Z</cp:lastPrinted>
  <dcterms:created xsi:type="dcterms:W3CDTF">2004-09-01T05:47:00Z</dcterms:created>
  <dcterms:modified xsi:type="dcterms:W3CDTF">2020-03-20T12:39:00Z</dcterms:modified>
</cp:coreProperties>
</file>