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F3878">
        <w:rPr>
          <w:sz w:val="24"/>
          <w:szCs w:val="24"/>
        </w:rPr>
        <w:t xml:space="preserve">Приложение </w:t>
      </w:r>
    </w:p>
    <w:p w:rsidR="00472C69" w:rsidRDefault="002F3878" w:rsidP="00FA19C6">
      <w:pPr>
        <w:ind w:left="4500" w:right="-505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D4882">
        <w:rPr>
          <w:sz w:val="24"/>
          <w:szCs w:val="24"/>
        </w:rPr>
        <w:t xml:space="preserve">            </w:t>
      </w:r>
      <w:r w:rsidR="00FA19C6">
        <w:rPr>
          <w:sz w:val="24"/>
          <w:szCs w:val="24"/>
        </w:rPr>
        <w:t xml:space="preserve">       </w:t>
      </w:r>
      <w:r w:rsidR="007D4882">
        <w:rPr>
          <w:sz w:val="24"/>
          <w:szCs w:val="24"/>
        </w:rPr>
        <w:t xml:space="preserve">  </w:t>
      </w:r>
      <w:r w:rsidR="00F6558B">
        <w:rPr>
          <w:sz w:val="24"/>
          <w:szCs w:val="24"/>
        </w:rPr>
        <w:t xml:space="preserve">   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7D4882" w:rsidRDefault="007D4882" w:rsidP="007D4882">
      <w:pPr>
        <w:ind w:left="4500" w:right="-710"/>
        <w:jc w:val="both"/>
        <w:rPr>
          <w:b/>
          <w:sz w:val="22"/>
          <w:szCs w:val="22"/>
        </w:rPr>
      </w:pPr>
    </w:p>
    <w:p w:rsidR="005B4B30" w:rsidRPr="00155B21" w:rsidRDefault="002931EF" w:rsidP="003B2466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5B4B30" w:rsidRPr="00155B21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B06CA2">
        <w:rPr>
          <w:b/>
          <w:sz w:val="24"/>
          <w:szCs w:val="24"/>
        </w:rPr>
        <w:t>декаб</w:t>
      </w:r>
      <w:r w:rsidR="004A0659">
        <w:rPr>
          <w:b/>
          <w:sz w:val="24"/>
          <w:szCs w:val="24"/>
        </w:rPr>
        <w:t>р</w:t>
      </w:r>
      <w:r w:rsidR="00E540DE">
        <w:rPr>
          <w:b/>
          <w:sz w:val="24"/>
          <w:szCs w:val="24"/>
        </w:rPr>
        <w:t>ь</w:t>
      </w:r>
      <w:r w:rsidR="005B4B30" w:rsidRPr="00155B21">
        <w:rPr>
          <w:b/>
          <w:sz w:val="24"/>
          <w:szCs w:val="24"/>
        </w:rPr>
        <w:t xml:space="preserve"> 201</w:t>
      </w:r>
      <w:r w:rsidR="00592BF2">
        <w:rPr>
          <w:b/>
          <w:sz w:val="24"/>
          <w:szCs w:val="24"/>
        </w:rPr>
        <w:t>7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CA322C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322C" w:rsidRPr="00026AEE">
              <w:rPr>
                <w:b/>
                <w:color w:val="000000"/>
                <w:sz w:val="22"/>
                <w:szCs w:val="22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50761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</w:t>
            </w:r>
            <w:r w:rsidR="005D3D24">
              <w:rPr>
                <w:color w:val="000000"/>
                <w:sz w:val="22"/>
                <w:szCs w:val="22"/>
              </w:rPr>
              <w:t xml:space="preserve"> </w:t>
            </w:r>
            <w:r w:rsidR="00B46EE9">
              <w:rPr>
                <w:color w:val="000000"/>
                <w:sz w:val="22"/>
                <w:szCs w:val="22"/>
              </w:rPr>
              <w:t>-</w:t>
            </w:r>
            <w:r w:rsidR="005D3D24">
              <w:rPr>
                <w:color w:val="000000"/>
                <w:sz w:val="22"/>
                <w:szCs w:val="22"/>
              </w:rPr>
              <w:t xml:space="preserve"> </w:t>
            </w:r>
            <w:r w:rsidR="00507611">
              <w:rPr>
                <w:color w:val="000000"/>
                <w:sz w:val="22"/>
                <w:szCs w:val="22"/>
              </w:rPr>
              <w:t>дека</w:t>
            </w:r>
            <w:r w:rsidR="003F5FB0">
              <w:rPr>
                <w:color w:val="000000"/>
                <w:sz w:val="22"/>
                <w:szCs w:val="22"/>
              </w:rPr>
              <w:t>брь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592BF2">
              <w:rPr>
                <w:color w:val="000000"/>
                <w:sz w:val="22"/>
                <w:szCs w:val="22"/>
              </w:rPr>
              <w:t>7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p w:rsidR="00155B21" w:rsidRDefault="00155B21">
      <w:pPr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961"/>
        <w:gridCol w:w="2268"/>
        <w:gridCol w:w="1418"/>
        <w:gridCol w:w="1417"/>
        <w:gridCol w:w="1985"/>
      </w:tblGrid>
      <w:tr w:rsidR="00670046" w:rsidRPr="00A51805" w:rsidTr="00670046">
        <w:trPr>
          <w:trHeight w:val="310"/>
        </w:trPr>
        <w:tc>
          <w:tcPr>
            <w:tcW w:w="1135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№ </w:t>
            </w:r>
            <w:proofErr w:type="gramStart"/>
            <w:r w:rsidRPr="00AE2D6A">
              <w:rPr>
                <w:sz w:val="22"/>
                <w:szCs w:val="22"/>
              </w:rPr>
              <w:t>п</w:t>
            </w:r>
            <w:proofErr w:type="gramEnd"/>
            <w:r w:rsidRPr="00AE2D6A">
              <w:rPr>
                <w:sz w:val="22"/>
                <w:szCs w:val="22"/>
              </w:rPr>
              <w:t>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4961" w:type="dxa"/>
            <w:vMerge w:val="restart"/>
          </w:tcPr>
          <w:p w:rsidR="00670046" w:rsidRPr="00AE2D6A" w:rsidRDefault="00670046" w:rsidP="00507611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</w:t>
            </w:r>
            <w:r>
              <w:rPr>
                <w:sz w:val="22"/>
                <w:szCs w:val="22"/>
              </w:rPr>
              <w:t xml:space="preserve">      </w:t>
            </w:r>
            <w:r w:rsidRPr="00AE2D6A">
              <w:rPr>
                <w:sz w:val="22"/>
                <w:szCs w:val="22"/>
              </w:rPr>
              <w:t xml:space="preserve"> (</w:t>
            </w:r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</w:t>
            </w:r>
            <w:r w:rsidR="003F5FB0">
              <w:rPr>
                <w:i/>
                <w:sz w:val="22"/>
                <w:szCs w:val="22"/>
              </w:rPr>
              <w:t>0</w:t>
            </w:r>
            <w:r w:rsidR="00507611">
              <w:rPr>
                <w:i/>
                <w:sz w:val="22"/>
                <w:szCs w:val="22"/>
              </w:rPr>
              <w:t>1</w:t>
            </w:r>
            <w:r w:rsidRPr="00AE2D6A">
              <w:rPr>
                <w:i/>
                <w:sz w:val="22"/>
                <w:szCs w:val="22"/>
              </w:rPr>
              <w:t>.201</w:t>
            </w:r>
            <w:r w:rsidR="00507611">
              <w:rPr>
                <w:i/>
                <w:sz w:val="22"/>
                <w:szCs w:val="22"/>
              </w:rPr>
              <w:t>8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Наименование целевого показателя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E2D6A">
              <w:rPr>
                <w:sz w:val="22"/>
                <w:szCs w:val="22"/>
              </w:rPr>
              <w:t>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835" w:type="dxa"/>
            <w:gridSpan w:val="2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985" w:type="dxa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70046" w:rsidRPr="00A51805" w:rsidTr="00670046">
        <w:trPr>
          <w:trHeight w:val="825"/>
        </w:trPr>
        <w:tc>
          <w:tcPr>
            <w:tcW w:w="1135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0046" w:rsidRPr="00AE2D6A" w:rsidRDefault="00670046" w:rsidP="004E5418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Плановое значение на 201</w:t>
            </w:r>
            <w:r w:rsidR="005D3D24">
              <w:rPr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 xml:space="preserve"> год </w:t>
            </w:r>
            <w:r w:rsidRPr="00AE2D6A">
              <w:rPr>
                <w:i/>
                <w:sz w:val="22"/>
                <w:szCs w:val="22"/>
              </w:rPr>
              <w:t>(в соответствии с «дорожной картой»)</w:t>
            </w:r>
          </w:p>
        </w:tc>
        <w:tc>
          <w:tcPr>
            <w:tcW w:w="1417" w:type="dxa"/>
          </w:tcPr>
          <w:p w:rsidR="00670046" w:rsidRPr="00AE2D6A" w:rsidRDefault="00670046" w:rsidP="00B52F94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AE2D6A">
              <w:rPr>
                <w:i/>
                <w:sz w:val="22"/>
                <w:szCs w:val="22"/>
              </w:rPr>
              <w:t>(по состоянию на 01.0</w:t>
            </w:r>
            <w:r w:rsidR="00B52F94">
              <w:rPr>
                <w:i/>
                <w:sz w:val="22"/>
                <w:szCs w:val="22"/>
              </w:rPr>
              <w:t>1</w:t>
            </w:r>
            <w:r w:rsidR="002B2B93">
              <w:rPr>
                <w:i/>
                <w:sz w:val="22"/>
                <w:szCs w:val="22"/>
              </w:rPr>
              <w:t>.201</w:t>
            </w:r>
            <w:r w:rsidR="00B52F94">
              <w:rPr>
                <w:i/>
                <w:sz w:val="22"/>
                <w:szCs w:val="22"/>
              </w:rPr>
              <w:t>8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70046" w:rsidRPr="00AE2D6A" w:rsidRDefault="00670046" w:rsidP="00054D1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показателей, источник  информации (статистика, ведомственные отчеты и др.) </w:t>
            </w:r>
          </w:p>
        </w:tc>
      </w:tr>
      <w:tr w:rsidR="00670046" w:rsidRPr="00A51805" w:rsidTr="00670046">
        <w:tc>
          <w:tcPr>
            <w:tcW w:w="13467" w:type="dxa"/>
            <w:gridSpan w:val="6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  <w:r w:rsidRPr="00A51805">
              <w:rPr>
                <w:sz w:val="24"/>
                <w:szCs w:val="24"/>
              </w:rPr>
              <w:t>Мероприятия из плана мероприятий «дорожной карты» по содействию развитию конкуренции</w:t>
            </w:r>
          </w:p>
        </w:tc>
        <w:tc>
          <w:tcPr>
            <w:tcW w:w="1985" w:type="dxa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CA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2268" w:type="dxa"/>
          </w:tcPr>
          <w:p w:rsidR="0067111E" w:rsidRPr="00C64C16" w:rsidRDefault="0067111E" w:rsidP="0067111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64C16">
              <w:rPr>
                <w:sz w:val="22"/>
              </w:rPr>
              <w:t>Проведение комплекса мероприятий по повышению эффективности деятельности муниципальных предприятий округа, а именно:</w:t>
            </w:r>
          </w:p>
          <w:p w:rsidR="0067111E" w:rsidRPr="00C64C16" w:rsidRDefault="0067111E" w:rsidP="0067111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64C16">
              <w:rPr>
                <w:sz w:val="22"/>
              </w:rPr>
              <w:t>- ликвидация убыточных предприятий;</w:t>
            </w:r>
          </w:p>
          <w:p w:rsidR="00670046" w:rsidRPr="00A51805" w:rsidRDefault="0067111E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  <w:lang w:eastAsia="en-US"/>
              </w:rPr>
              <w:t xml:space="preserve">- повышение качества работы действующих предприятий (сокращение </w:t>
            </w:r>
            <w:r w:rsidRPr="00C64C16">
              <w:rPr>
                <w:sz w:val="22"/>
                <w:szCs w:val="22"/>
                <w:lang w:eastAsia="en-US"/>
              </w:rPr>
              <w:lastRenderedPageBreak/>
              <w:t>расходов, оптимизация численности персонала)</w:t>
            </w:r>
          </w:p>
        </w:tc>
        <w:tc>
          <w:tcPr>
            <w:tcW w:w="4961" w:type="dxa"/>
          </w:tcPr>
          <w:p w:rsidR="00BA563D" w:rsidRDefault="00BA563D" w:rsidP="00BA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2017 года администрацией округа</w:t>
            </w:r>
            <w:r w:rsidR="008D3EBE">
              <w:rPr>
                <w:sz w:val="24"/>
                <w:szCs w:val="24"/>
              </w:rPr>
              <w:t xml:space="preserve"> </w:t>
            </w:r>
            <w:r w:rsidR="007C2ADA">
              <w:rPr>
                <w:sz w:val="24"/>
                <w:szCs w:val="24"/>
              </w:rPr>
              <w:t xml:space="preserve">реализовывался комплекс </w:t>
            </w:r>
            <w:r w:rsidR="008D3EBE">
              <w:rPr>
                <w:sz w:val="24"/>
                <w:szCs w:val="24"/>
              </w:rPr>
              <w:t>мероприяти</w:t>
            </w:r>
            <w:r w:rsidR="007C2ADA">
              <w:rPr>
                <w:sz w:val="24"/>
                <w:szCs w:val="24"/>
              </w:rPr>
              <w:t>й</w:t>
            </w:r>
            <w:r w:rsidR="008D3EBE">
              <w:rPr>
                <w:sz w:val="24"/>
                <w:szCs w:val="24"/>
              </w:rPr>
              <w:t xml:space="preserve"> по повышению эффективности деятельности муниципальных предприятий округа.</w:t>
            </w:r>
          </w:p>
          <w:p w:rsidR="00F455AF" w:rsidRDefault="008D3EBE" w:rsidP="00BA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455AF">
              <w:rPr>
                <w:sz w:val="24"/>
                <w:szCs w:val="24"/>
              </w:rPr>
              <w:t xml:space="preserve">ля осуществления </w:t>
            </w:r>
            <w:proofErr w:type="gramStart"/>
            <w:r w:rsidR="00F455AF">
              <w:rPr>
                <w:sz w:val="24"/>
                <w:szCs w:val="24"/>
              </w:rPr>
              <w:t>контроля за</w:t>
            </w:r>
            <w:proofErr w:type="gramEnd"/>
            <w:r w:rsidR="00F455AF">
              <w:rPr>
                <w:sz w:val="24"/>
                <w:szCs w:val="24"/>
              </w:rPr>
              <w:t xml:space="preserve"> деятельностью муниципальных предприятий и принятия своевременных решений по повышению эффективности их деятельности принят </w:t>
            </w:r>
            <w:r w:rsidR="001C2C85">
              <w:rPr>
                <w:sz w:val="24"/>
                <w:szCs w:val="24"/>
              </w:rPr>
              <w:t xml:space="preserve">и реализуется </w:t>
            </w:r>
            <w:r w:rsidR="00F455AF">
              <w:rPr>
                <w:sz w:val="24"/>
                <w:szCs w:val="24"/>
              </w:rPr>
              <w:t>ряд нормативно-правовых актов (постановлений):</w:t>
            </w:r>
          </w:p>
          <w:p w:rsidR="00F455AF" w:rsidRPr="00F455AF" w:rsidRDefault="007C2ADA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455AF">
              <w:rPr>
                <w:sz w:val="24"/>
                <w:szCs w:val="24"/>
              </w:rPr>
              <w:t>«</w:t>
            </w:r>
            <w:r w:rsidR="00F455AF" w:rsidRPr="00F455AF">
              <w:rPr>
                <w:sz w:val="24"/>
                <w:szCs w:val="24"/>
              </w:rPr>
              <w:t>Об обязательной аудиторской проверке бухгалтерской (финансовой) отчетности муниципальных унитарных предприятий городского округа город Кулебаки Нижегородской области</w:t>
            </w:r>
            <w:r w:rsidR="00F455AF">
              <w:rPr>
                <w:sz w:val="24"/>
                <w:szCs w:val="24"/>
              </w:rPr>
              <w:t xml:space="preserve">» </w:t>
            </w:r>
            <w:r w:rsidR="00F455AF" w:rsidRPr="00F455AF">
              <w:rPr>
                <w:sz w:val="24"/>
                <w:szCs w:val="24"/>
              </w:rPr>
              <w:t>№2207 от 13.10.2016 г.</w:t>
            </w:r>
            <w:r w:rsidR="00F455AF">
              <w:rPr>
                <w:sz w:val="24"/>
                <w:szCs w:val="24"/>
              </w:rPr>
              <w:t>;</w:t>
            </w:r>
          </w:p>
          <w:p w:rsidR="00F455AF" w:rsidRPr="00F455AF" w:rsidRDefault="007C2ADA" w:rsidP="00F455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2) </w:t>
            </w:r>
            <w:r w:rsidR="00F455AF">
              <w:rPr>
                <w:sz w:val="24"/>
                <w:szCs w:val="24"/>
              </w:rPr>
              <w:t>«</w:t>
            </w:r>
            <w:r w:rsidR="00F455AF" w:rsidRPr="00F455AF">
              <w:rPr>
                <w:sz w:val="24"/>
                <w:szCs w:val="24"/>
              </w:rPr>
              <w:t>Об утверждении Положения о порядке проведения аттестации руководителей муниципальных унитарных предприятий городского округа город Кулебаки Нижегородской области, Положения о комиссии по проведению аттестации руководителей муниципальных унитарных предприятий городского округа город Кулебаки  Нижегородской области и об утверждении состава комиссии по проведению аттестации руководителей муниципальных унитарных предприятий городского округа город Кулебаки  Нижегородской области</w:t>
            </w:r>
            <w:r w:rsidR="00F455AF">
              <w:rPr>
                <w:sz w:val="24"/>
                <w:szCs w:val="24"/>
              </w:rPr>
              <w:t>»</w:t>
            </w:r>
            <w:r w:rsidR="00F455AF" w:rsidRPr="00F455AF">
              <w:rPr>
                <w:sz w:val="24"/>
                <w:szCs w:val="24"/>
              </w:rPr>
              <w:t xml:space="preserve"> №2333 от 28.10.2016 г.</w:t>
            </w:r>
            <w:proofErr w:type="gramEnd"/>
          </w:p>
          <w:p w:rsidR="00F455AF" w:rsidRPr="00F455AF" w:rsidRDefault="007C2ADA" w:rsidP="00F455A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</w:t>
            </w:r>
            <w:r w:rsidR="00F455AF">
              <w:rPr>
                <w:sz w:val="24"/>
                <w:szCs w:val="24"/>
                <w:lang w:eastAsia="ru-RU"/>
              </w:rPr>
              <w:t>«</w:t>
            </w:r>
            <w:r w:rsidR="00F455AF" w:rsidRPr="00F455AF">
              <w:rPr>
                <w:sz w:val="24"/>
                <w:szCs w:val="24"/>
                <w:lang w:eastAsia="ru-RU"/>
              </w:rPr>
              <w:t>Об утверждении Порядка предоставления отчетности о деятельности и долговых обязательствах муниципальных унитарных предприятий городского округа город Кулебаки Нижегородской области и организаций, доли уставного капитала в которых принадлежат муниципальному образованию</w:t>
            </w:r>
            <w:r w:rsidR="00F455AF">
              <w:rPr>
                <w:sz w:val="24"/>
                <w:szCs w:val="24"/>
                <w:lang w:eastAsia="ru-RU"/>
              </w:rPr>
              <w:t xml:space="preserve">» </w:t>
            </w:r>
            <w:r w:rsidR="00F455AF" w:rsidRPr="00F455AF">
              <w:rPr>
                <w:sz w:val="24"/>
                <w:szCs w:val="24"/>
                <w:lang w:eastAsia="ru-RU"/>
              </w:rPr>
              <w:t xml:space="preserve"> №2376 от 01.11.2016 г.</w:t>
            </w:r>
          </w:p>
          <w:p w:rsidR="00F455AF" w:rsidRPr="00F455AF" w:rsidRDefault="007C2ADA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F455AF">
              <w:rPr>
                <w:sz w:val="24"/>
                <w:szCs w:val="24"/>
              </w:rPr>
              <w:t>«</w:t>
            </w:r>
            <w:r w:rsidR="00F455AF" w:rsidRPr="00F455AF">
              <w:rPr>
                <w:sz w:val="24"/>
                <w:szCs w:val="24"/>
              </w:rPr>
              <w:t>Об утверждении порядка согласования распоряжения недвижимым имуществом, особо ценным движимым имуществом, закрепленным за муниципальными бюджетными и автономными учреждениями учредителем, либо приобретенным муниципальными бюджетными  и автономными учреждениями за счет средств, выделенных им учредителем на приобретение такого имущества</w:t>
            </w:r>
            <w:r w:rsidR="00F455AF">
              <w:rPr>
                <w:sz w:val="24"/>
                <w:szCs w:val="24"/>
              </w:rPr>
              <w:t>»</w:t>
            </w:r>
            <w:r w:rsidR="00F455AF" w:rsidRPr="00F455AF">
              <w:rPr>
                <w:sz w:val="24"/>
                <w:szCs w:val="24"/>
              </w:rPr>
              <w:t xml:space="preserve"> №2866 от 28.12.2016 г.</w:t>
            </w:r>
          </w:p>
          <w:p w:rsidR="00F455AF" w:rsidRDefault="007C2ADA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F455AF">
              <w:rPr>
                <w:sz w:val="24"/>
                <w:szCs w:val="24"/>
              </w:rPr>
              <w:t>«</w:t>
            </w:r>
            <w:r w:rsidR="00F455AF" w:rsidRPr="00F455AF">
              <w:rPr>
                <w:sz w:val="24"/>
                <w:szCs w:val="24"/>
              </w:rPr>
              <w:t xml:space="preserve">Об утверждении Порядка согласования администрацией городского округа город Кулебаки Нижегородской области сделок с имуществом, находящимся в хозяйственном </w:t>
            </w:r>
            <w:r w:rsidR="00F455AF" w:rsidRPr="00F455AF">
              <w:rPr>
                <w:sz w:val="24"/>
                <w:szCs w:val="24"/>
              </w:rPr>
              <w:lastRenderedPageBreak/>
              <w:t>ведении муниципальных унитарных предприятий городского округа город Кулебаки</w:t>
            </w:r>
            <w:r w:rsidR="00F455AF">
              <w:rPr>
                <w:sz w:val="24"/>
                <w:szCs w:val="24"/>
              </w:rPr>
              <w:t xml:space="preserve">» </w:t>
            </w:r>
            <w:r w:rsidR="00F455AF" w:rsidRPr="00F455AF">
              <w:rPr>
                <w:sz w:val="24"/>
                <w:szCs w:val="24"/>
              </w:rPr>
              <w:t xml:space="preserve"> №1451 от 15.07.2016 г.</w:t>
            </w:r>
          </w:p>
          <w:p w:rsidR="001D1493" w:rsidRPr="001D1493" w:rsidRDefault="007C2ADA" w:rsidP="001D149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6) </w:t>
            </w:r>
            <w:r w:rsidR="001D1493">
              <w:rPr>
                <w:sz w:val="24"/>
                <w:szCs w:val="24"/>
                <w:lang w:eastAsia="ru-RU"/>
              </w:rPr>
              <w:t>«</w:t>
            </w:r>
            <w:r w:rsidR="001D1493" w:rsidRPr="001D1493">
              <w:rPr>
                <w:sz w:val="24"/>
                <w:szCs w:val="24"/>
                <w:lang w:eastAsia="ru-RU"/>
              </w:rPr>
              <w:t>Об оплате труда руководителей муниципальных предприятий</w:t>
            </w:r>
            <w:r w:rsidR="001D1493">
              <w:rPr>
                <w:sz w:val="24"/>
                <w:szCs w:val="24"/>
                <w:lang w:eastAsia="ru-RU"/>
              </w:rPr>
              <w:t xml:space="preserve"> </w:t>
            </w:r>
            <w:r w:rsidR="001D1493" w:rsidRPr="001D1493">
              <w:rPr>
                <w:sz w:val="24"/>
                <w:szCs w:val="24"/>
                <w:lang w:eastAsia="ru-RU"/>
              </w:rPr>
              <w:t>г</w:t>
            </w:r>
            <w:r w:rsidR="001D1493">
              <w:rPr>
                <w:sz w:val="24"/>
                <w:szCs w:val="24"/>
                <w:lang w:eastAsia="ru-RU"/>
              </w:rPr>
              <w:t>.</w:t>
            </w:r>
            <w:r w:rsidR="001D1493" w:rsidRPr="001D1493">
              <w:rPr>
                <w:sz w:val="24"/>
                <w:szCs w:val="24"/>
                <w:lang w:eastAsia="ru-RU"/>
              </w:rPr>
              <w:t>о</w:t>
            </w:r>
            <w:r w:rsidR="001D1493">
              <w:rPr>
                <w:sz w:val="24"/>
                <w:szCs w:val="24"/>
                <w:lang w:eastAsia="ru-RU"/>
              </w:rPr>
              <w:t>.</w:t>
            </w:r>
            <w:r w:rsidR="001D1493" w:rsidRPr="001D1493">
              <w:rPr>
                <w:sz w:val="24"/>
                <w:szCs w:val="24"/>
                <w:lang w:eastAsia="ru-RU"/>
              </w:rPr>
              <w:t>г</w:t>
            </w:r>
            <w:r w:rsidR="001D1493">
              <w:rPr>
                <w:sz w:val="24"/>
                <w:szCs w:val="24"/>
                <w:lang w:eastAsia="ru-RU"/>
              </w:rPr>
              <w:t>.</w:t>
            </w:r>
            <w:r w:rsidR="001D1493" w:rsidRPr="001D1493">
              <w:rPr>
                <w:sz w:val="24"/>
                <w:szCs w:val="24"/>
                <w:lang w:eastAsia="ru-RU"/>
              </w:rPr>
              <w:t xml:space="preserve"> Кулебаки Нижегородской области</w:t>
            </w:r>
            <w:r w:rsidR="001D1493">
              <w:rPr>
                <w:sz w:val="24"/>
                <w:szCs w:val="24"/>
                <w:lang w:eastAsia="ru-RU"/>
              </w:rPr>
              <w:t>»</w:t>
            </w:r>
            <w:r w:rsidR="001D1493" w:rsidRPr="001D1493">
              <w:rPr>
                <w:sz w:val="24"/>
                <w:szCs w:val="24"/>
                <w:lang w:eastAsia="ru-RU"/>
              </w:rPr>
              <w:t xml:space="preserve"> №661 от 07.04.2016 г.</w:t>
            </w:r>
          </w:p>
          <w:p w:rsidR="001D1493" w:rsidRDefault="007C2ADA" w:rsidP="001D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1D1493">
              <w:rPr>
                <w:sz w:val="24"/>
                <w:szCs w:val="24"/>
              </w:rPr>
              <w:t>«</w:t>
            </w:r>
            <w:r w:rsidR="001D1493" w:rsidRPr="001D1493">
              <w:rPr>
                <w:sz w:val="24"/>
                <w:szCs w:val="24"/>
              </w:rPr>
              <w:t>Об утверждении Положения о балансовой комиссии</w:t>
            </w:r>
            <w:r w:rsidR="001D1493">
              <w:rPr>
                <w:sz w:val="24"/>
                <w:szCs w:val="24"/>
              </w:rPr>
              <w:t>»</w:t>
            </w:r>
            <w:r w:rsidR="001D1493" w:rsidRPr="001D1493">
              <w:rPr>
                <w:sz w:val="24"/>
                <w:szCs w:val="24"/>
              </w:rPr>
              <w:t xml:space="preserve"> №48 от 24.01.2011 г.</w:t>
            </w:r>
          </w:p>
          <w:p w:rsidR="001C2C85" w:rsidRDefault="001C2C85" w:rsidP="001D1493">
            <w:pPr>
              <w:jc w:val="both"/>
              <w:rPr>
                <w:sz w:val="24"/>
                <w:szCs w:val="24"/>
              </w:rPr>
            </w:pPr>
          </w:p>
          <w:p w:rsidR="001C2C85" w:rsidRDefault="007C2ADA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 экономики п</w:t>
            </w:r>
            <w:r w:rsidR="001D1493">
              <w:rPr>
                <w:sz w:val="24"/>
                <w:szCs w:val="24"/>
              </w:rPr>
              <w:t>роводится ежеквартальный мониторинг финансово-хозяйственной деятельности муницип</w:t>
            </w:r>
            <w:r w:rsidR="001C2C85">
              <w:rPr>
                <w:sz w:val="24"/>
                <w:szCs w:val="24"/>
              </w:rPr>
              <w:t>а</w:t>
            </w:r>
            <w:r w:rsidR="001D1493">
              <w:rPr>
                <w:sz w:val="24"/>
                <w:szCs w:val="24"/>
              </w:rPr>
              <w:t xml:space="preserve">льных предприятий округа. </w:t>
            </w:r>
          </w:p>
          <w:p w:rsidR="001C2C85" w:rsidRDefault="001C2C85" w:rsidP="00954225">
            <w:pPr>
              <w:jc w:val="both"/>
              <w:rPr>
                <w:sz w:val="24"/>
                <w:szCs w:val="24"/>
              </w:rPr>
            </w:pPr>
          </w:p>
          <w:p w:rsidR="00670046" w:rsidRDefault="001D1493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(а в случае ухудшения финансового состояния</w:t>
            </w:r>
            <w:r w:rsidR="001C2C85">
              <w:rPr>
                <w:sz w:val="24"/>
                <w:szCs w:val="24"/>
              </w:rPr>
              <w:t xml:space="preserve"> МУПа</w:t>
            </w:r>
            <w:r>
              <w:rPr>
                <w:sz w:val="24"/>
                <w:szCs w:val="24"/>
              </w:rPr>
              <w:t xml:space="preserve"> – по мере необходимости) проводится рассмотрение и оценка деятельности муниципальных предприятий на заседаниях балансовых комиссий</w:t>
            </w:r>
            <w:r w:rsidR="00954225">
              <w:rPr>
                <w:sz w:val="24"/>
                <w:szCs w:val="24"/>
              </w:rPr>
              <w:t>, после которых  предприятиями проводится разработка и согласование  с курирующим заме</w:t>
            </w:r>
            <w:r w:rsidR="001C2C85">
              <w:rPr>
                <w:sz w:val="24"/>
                <w:szCs w:val="24"/>
              </w:rPr>
              <w:t>с</w:t>
            </w:r>
            <w:r w:rsidR="00954225">
              <w:rPr>
                <w:sz w:val="24"/>
                <w:szCs w:val="24"/>
              </w:rPr>
              <w:t>тителем главы администрации комплекса мероприятий по повышению эффективности  деятельности.</w:t>
            </w:r>
          </w:p>
          <w:p w:rsidR="00954225" w:rsidRDefault="00A33065" w:rsidP="00A33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BA563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</w:t>
            </w:r>
            <w:r w:rsidR="001C2C85">
              <w:rPr>
                <w:sz w:val="24"/>
                <w:szCs w:val="24"/>
              </w:rPr>
              <w:t xml:space="preserve"> 2017 года </w:t>
            </w:r>
            <w:r>
              <w:rPr>
                <w:sz w:val="24"/>
                <w:szCs w:val="24"/>
              </w:rPr>
              <w:t>было</w:t>
            </w:r>
            <w:r w:rsidR="001C2C85">
              <w:rPr>
                <w:sz w:val="24"/>
                <w:szCs w:val="24"/>
              </w:rPr>
              <w:t xml:space="preserve"> проведено 3 заседания балансовых комиссий, где была проанализирована деятельность 7-ми МУПов. Деятельность всех МУПов признана удовлетворительной. Руководителям</w:t>
            </w:r>
            <w:r>
              <w:rPr>
                <w:sz w:val="24"/>
                <w:szCs w:val="24"/>
              </w:rPr>
              <w:t>и</w:t>
            </w:r>
            <w:r w:rsidR="001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всех муниципальных предприятий округа разработаны </w:t>
            </w:r>
            <w:r w:rsidR="001C2C85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ы</w:t>
            </w:r>
            <w:r w:rsidR="001C2C85">
              <w:rPr>
                <w:sz w:val="24"/>
                <w:szCs w:val="24"/>
              </w:rPr>
              <w:t xml:space="preserve"> мероприятий по повышению эффективности их деятельности</w:t>
            </w:r>
            <w:r>
              <w:rPr>
                <w:sz w:val="24"/>
                <w:szCs w:val="24"/>
              </w:rPr>
              <w:t xml:space="preserve">, отчет о выполнении которых </w:t>
            </w:r>
            <w:r w:rsidR="00954225">
              <w:rPr>
                <w:sz w:val="24"/>
                <w:szCs w:val="24"/>
              </w:rPr>
              <w:t xml:space="preserve"> предоставляется </w:t>
            </w:r>
            <w:r>
              <w:rPr>
                <w:sz w:val="24"/>
                <w:szCs w:val="24"/>
              </w:rPr>
              <w:t>ими</w:t>
            </w:r>
            <w:r w:rsidR="00954225">
              <w:rPr>
                <w:sz w:val="24"/>
                <w:szCs w:val="24"/>
              </w:rPr>
              <w:t xml:space="preserve"> ежеквартально.</w:t>
            </w:r>
          </w:p>
          <w:p w:rsidR="00A33065" w:rsidRDefault="00B35636" w:rsidP="00A33065">
            <w:pPr>
              <w:jc w:val="both"/>
              <w:rPr>
                <w:sz w:val="24"/>
                <w:szCs w:val="24"/>
              </w:rPr>
            </w:pPr>
            <w:r w:rsidRPr="00B35636">
              <w:rPr>
                <w:sz w:val="24"/>
                <w:szCs w:val="24"/>
              </w:rPr>
              <w:t xml:space="preserve">В целях </w:t>
            </w:r>
            <w:proofErr w:type="gramStart"/>
            <w:r w:rsidRPr="00B35636">
              <w:rPr>
                <w:sz w:val="24"/>
                <w:szCs w:val="24"/>
              </w:rPr>
              <w:t>повышения эффективности деятельности руководителей муниципальных предприятий городского округа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E4107">
              <w:rPr>
                <w:sz w:val="24"/>
                <w:szCs w:val="24"/>
              </w:rPr>
              <w:lastRenderedPageBreak/>
              <w:t>постановлением администрации г.о.г. Кулебаки от 09.08.2017 г. № 2049 были внесены дополнения в Положение об оплате труда руководитетелей муниципальных предприятий, а именно:</w:t>
            </w:r>
          </w:p>
          <w:p w:rsidR="005E4107" w:rsidRDefault="005E4107" w:rsidP="009E1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введено премирование руководителей </w:t>
            </w:r>
            <w:r w:rsidRPr="005E4107">
              <w:rPr>
                <w:sz w:val="24"/>
                <w:szCs w:val="24"/>
              </w:rPr>
              <w:t>за реализацию мероприятий по повышению энергоэффективности производственного процесса, повлекшие за собой снижение себестоимости выпускаемой продукции (оказываемых услуг) не менее чем на 2%</w:t>
            </w:r>
            <w:r w:rsidR="009E17DD">
              <w:rPr>
                <w:sz w:val="24"/>
                <w:szCs w:val="24"/>
              </w:rPr>
              <w:t>;</w:t>
            </w:r>
          </w:p>
          <w:p w:rsidR="009E17DD" w:rsidRDefault="009E17DD" w:rsidP="00471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9E17DD">
              <w:rPr>
                <w:sz w:val="24"/>
                <w:szCs w:val="24"/>
              </w:rPr>
              <w:t xml:space="preserve"> Перечень планируемых показателей, влияющих на оценку результатов финансово-хозяйственной деятельности муниципальных предприятий</w:t>
            </w:r>
            <w:r w:rsidR="004713CB">
              <w:rPr>
                <w:sz w:val="24"/>
                <w:szCs w:val="24"/>
              </w:rPr>
              <w:t xml:space="preserve">, </w:t>
            </w:r>
            <w:r w:rsidRPr="009E17DD">
              <w:rPr>
                <w:sz w:val="24"/>
                <w:szCs w:val="24"/>
              </w:rPr>
              <w:t>добав</w:t>
            </w:r>
            <w:r w:rsidR="004713CB">
              <w:rPr>
                <w:sz w:val="24"/>
                <w:szCs w:val="24"/>
              </w:rPr>
              <w:t>лен</w:t>
            </w:r>
            <w:r w:rsidRPr="009E17DD">
              <w:rPr>
                <w:sz w:val="24"/>
                <w:szCs w:val="24"/>
              </w:rPr>
              <w:t xml:space="preserve"> показатель «Выполнение плана организационно-технических мероприятий</w:t>
            </w:r>
            <w:r w:rsidR="004713CB">
              <w:rPr>
                <w:sz w:val="24"/>
                <w:szCs w:val="24"/>
              </w:rPr>
              <w:t>»</w:t>
            </w:r>
            <w:r w:rsidR="00BA563D">
              <w:rPr>
                <w:sz w:val="24"/>
                <w:szCs w:val="24"/>
              </w:rPr>
              <w:t>.</w:t>
            </w:r>
          </w:p>
          <w:p w:rsidR="00BA563D" w:rsidRPr="00B35636" w:rsidRDefault="00BA563D" w:rsidP="00471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проведенных мероприятий по итогам 2017 года доля прибыльных муниципальных предприятий на территории округа увеличилась по сравнению с 2016 годом и составила 87,5% (было 71,4%). Всего на территории городского округа существует 8 муниципальных предприятий, убыток по итогам 2017 года получен на 1</w:t>
            </w:r>
            <w:r w:rsidR="00795804">
              <w:rPr>
                <w:sz w:val="24"/>
                <w:szCs w:val="24"/>
              </w:rPr>
              <w:t xml:space="preserve"> предприятии МУП «Фармация»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70046" w:rsidRPr="00A51805" w:rsidRDefault="0067111E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1418" w:type="dxa"/>
          </w:tcPr>
          <w:p w:rsidR="00670046" w:rsidRPr="00A51805" w:rsidRDefault="0067111E" w:rsidP="00BA5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563D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670046" w:rsidRPr="00A51805" w:rsidRDefault="00BA563D" w:rsidP="00BA5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111E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0046" w:rsidRDefault="001C2C85" w:rsidP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Ведомственные отчеты предприятий, КУМИ администрации г.о.г. Кулебаки;</w:t>
            </w:r>
          </w:p>
          <w:p w:rsidR="001C2C85" w:rsidRDefault="001C2C85" w:rsidP="001C2C85">
            <w:pPr>
              <w:rPr>
                <w:sz w:val="24"/>
                <w:szCs w:val="24"/>
              </w:rPr>
            </w:pPr>
          </w:p>
          <w:p w:rsidR="001C2C85" w:rsidRDefault="001C2C85" w:rsidP="00BA5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Протоколы балансовых комиссий  по результатам деятельности МУПов </w:t>
            </w:r>
            <w:r w:rsidR="00BA563D">
              <w:rPr>
                <w:sz w:val="24"/>
                <w:szCs w:val="24"/>
              </w:rPr>
              <w:t>по итогам</w:t>
            </w:r>
            <w:r>
              <w:rPr>
                <w:sz w:val="24"/>
                <w:szCs w:val="24"/>
              </w:rPr>
              <w:t xml:space="preserve"> 2016 год</w:t>
            </w:r>
            <w:r w:rsidR="00BA563D">
              <w:rPr>
                <w:sz w:val="24"/>
                <w:szCs w:val="24"/>
              </w:rPr>
              <w:t xml:space="preserve">а, 3 кварталов </w:t>
            </w:r>
            <w:r w:rsidR="00BA563D">
              <w:rPr>
                <w:sz w:val="24"/>
                <w:szCs w:val="24"/>
              </w:rPr>
              <w:lastRenderedPageBreak/>
              <w:t>2017 года</w:t>
            </w:r>
            <w:r>
              <w:rPr>
                <w:sz w:val="24"/>
                <w:szCs w:val="24"/>
              </w:rPr>
              <w:t>.</w:t>
            </w:r>
          </w:p>
          <w:p w:rsidR="008D3EBE" w:rsidRDefault="008D3EBE" w:rsidP="00BA563D">
            <w:pPr>
              <w:rPr>
                <w:sz w:val="24"/>
                <w:szCs w:val="24"/>
              </w:rPr>
            </w:pPr>
          </w:p>
          <w:p w:rsidR="008D3EBE" w:rsidRPr="00A51805" w:rsidRDefault="008D3EBE" w:rsidP="00BA5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Прогнозные данные муниципальных предприятий (форма 1,2 бухгалтерского баланса)</w:t>
            </w:r>
          </w:p>
        </w:tc>
      </w:tr>
      <w:tr w:rsidR="001C2C85" w:rsidRPr="00A51805" w:rsidTr="00FF7F3A">
        <w:tc>
          <w:tcPr>
            <w:tcW w:w="1135" w:type="dxa"/>
          </w:tcPr>
          <w:p w:rsidR="001C2C85" w:rsidRPr="00A51805" w:rsidRDefault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2268" w:type="dxa"/>
          </w:tcPr>
          <w:p w:rsidR="001C2C85" w:rsidRPr="00A51805" w:rsidRDefault="001C2C85">
            <w:pPr>
              <w:rPr>
                <w:sz w:val="24"/>
                <w:szCs w:val="24"/>
              </w:rPr>
            </w:pPr>
            <w:r w:rsidRPr="00C64C16">
              <w:rPr>
                <w:sz w:val="22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муниципальными некоммерческими организациями, осуществляющими </w:t>
            </w:r>
            <w:r w:rsidRPr="00C64C16">
              <w:rPr>
                <w:sz w:val="22"/>
              </w:rPr>
              <w:lastRenderedPageBreak/>
              <w:t xml:space="preserve">предпринимательскую деятельность, в котором </w:t>
            </w:r>
            <w:proofErr w:type="gramStart"/>
            <w:r w:rsidRPr="00C64C16">
              <w:rPr>
                <w:sz w:val="22"/>
              </w:rPr>
              <w:t>содержатся</w:t>
            </w:r>
            <w:proofErr w:type="gramEnd"/>
            <w:r w:rsidRPr="00C64C16">
              <w:rPr>
                <w:sz w:val="22"/>
              </w:rPr>
              <w:t xml:space="preserve"> в том числе ключевые показатели эффективности деятельности, целевые показатели доли муниципального участия (сектора) в различных </w:t>
            </w:r>
            <w:r w:rsidRPr="00C64C16">
              <w:rPr>
                <w:sz w:val="22"/>
                <w:szCs w:val="22"/>
                <w:lang w:eastAsia="en-US"/>
              </w:rPr>
              <w:t>отраслях экономики</w:t>
            </w:r>
          </w:p>
        </w:tc>
        <w:tc>
          <w:tcPr>
            <w:tcW w:w="4961" w:type="dxa"/>
          </w:tcPr>
          <w:p w:rsidR="00795804" w:rsidRDefault="00795804" w:rsidP="00795804">
            <w:pPr>
              <w:jc w:val="both"/>
              <w:rPr>
                <w:sz w:val="24"/>
                <w:szCs w:val="24"/>
              </w:rPr>
            </w:pPr>
            <w:r w:rsidRPr="00F10C3F">
              <w:rPr>
                <w:sz w:val="22"/>
                <w:szCs w:val="22"/>
              </w:rPr>
              <w:lastRenderedPageBreak/>
              <w:t xml:space="preserve">За отчетный период </w:t>
            </w:r>
            <w:r w:rsidRPr="00F10C3F">
              <w:rPr>
                <w:sz w:val="24"/>
                <w:szCs w:val="24"/>
              </w:rPr>
              <w:t xml:space="preserve">издан </w:t>
            </w:r>
            <w:r w:rsidR="007C2ADA">
              <w:rPr>
                <w:sz w:val="24"/>
                <w:szCs w:val="24"/>
              </w:rPr>
              <w:t xml:space="preserve">ряд </w:t>
            </w:r>
            <w:r>
              <w:rPr>
                <w:sz w:val="24"/>
                <w:szCs w:val="24"/>
              </w:rPr>
              <w:t>постановлений администрации</w:t>
            </w:r>
            <w:r w:rsidR="007C2ADA">
              <w:rPr>
                <w:sz w:val="24"/>
                <w:szCs w:val="24"/>
              </w:rPr>
              <w:t>, составляющих комплесный план по эффективному управлению муниципальными предприятиями и учреждениями</w:t>
            </w:r>
            <w:r>
              <w:rPr>
                <w:sz w:val="24"/>
                <w:szCs w:val="24"/>
              </w:rPr>
              <w:t xml:space="preserve"> г.</w:t>
            </w:r>
            <w:r w:rsidRPr="00F10C3F">
              <w:rPr>
                <w:sz w:val="24"/>
                <w:szCs w:val="24"/>
              </w:rPr>
              <w:t>о.г</w:t>
            </w:r>
            <w:proofErr w:type="gramStart"/>
            <w:r w:rsidRPr="00F10C3F">
              <w:rPr>
                <w:sz w:val="24"/>
                <w:szCs w:val="24"/>
              </w:rPr>
              <w:t>.К</w:t>
            </w:r>
            <w:proofErr w:type="gramEnd"/>
            <w:r w:rsidRPr="00F10C3F">
              <w:rPr>
                <w:sz w:val="24"/>
                <w:szCs w:val="24"/>
              </w:rPr>
              <w:t>улебаки Нижегородской области</w:t>
            </w:r>
            <w:r>
              <w:rPr>
                <w:sz w:val="24"/>
                <w:szCs w:val="24"/>
              </w:rPr>
              <w:t>:</w:t>
            </w:r>
          </w:p>
          <w:p w:rsidR="00795804" w:rsidRDefault="00795804" w:rsidP="00795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утверждении плановых показателей деятельности муниципальных предприятий городского округа город Кулебаки на 2017 год»</w:t>
            </w:r>
            <w:r w:rsidRPr="00F10C3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30.12.2016г. №2901;</w:t>
            </w:r>
          </w:p>
          <w:p w:rsidR="00795804" w:rsidRDefault="00795804" w:rsidP="00795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FD118A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FD118A">
              <w:rPr>
                <w:sz w:val="24"/>
                <w:szCs w:val="24"/>
              </w:rPr>
              <w:t xml:space="preserve">расчета части прибыли </w:t>
            </w:r>
            <w:r w:rsidRPr="00FD118A">
              <w:rPr>
                <w:sz w:val="24"/>
                <w:szCs w:val="24"/>
              </w:rPr>
              <w:lastRenderedPageBreak/>
              <w:t>муниципальных унитарных предприятий городского округа</w:t>
            </w:r>
            <w:proofErr w:type="gramEnd"/>
            <w:r w:rsidRPr="00FD118A">
              <w:rPr>
                <w:sz w:val="24"/>
                <w:szCs w:val="24"/>
              </w:rPr>
              <w:t xml:space="preserve"> город Кулебаки Нижегородской области  за 2016 год, подлежащей перечислению в бюджет городского округа город Кулебаки Нижегородской области  в 2017 году</w:t>
            </w:r>
            <w:r>
              <w:rPr>
                <w:sz w:val="24"/>
                <w:szCs w:val="24"/>
              </w:rPr>
              <w:t>» от 12.05.2017 №938;</w:t>
            </w:r>
          </w:p>
          <w:p w:rsidR="00795804" w:rsidRDefault="00795804" w:rsidP="00795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FD118A">
              <w:rPr>
                <w:sz w:val="24"/>
                <w:szCs w:val="24"/>
              </w:rPr>
              <w:t>О перечислении в бюджет г</w:t>
            </w:r>
            <w:r>
              <w:rPr>
                <w:sz w:val="24"/>
                <w:szCs w:val="24"/>
              </w:rPr>
              <w:t>.о.г.</w:t>
            </w:r>
            <w:r w:rsidRPr="00FD118A">
              <w:rPr>
                <w:sz w:val="24"/>
                <w:szCs w:val="24"/>
              </w:rPr>
              <w:t xml:space="preserve"> Кулебаки Нижегородской области части прибыли за 2015г. МУП «Райводоканал</w:t>
            </w:r>
            <w:r>
              <w:rPr>
                <w:sz w:val="24"/>
                <w:szCs w:val="24"/>
              </w:rPr>
              <w:t>»» от 29.06.2017 №1425;</w:t>
            </w:r>
          </w:p>
          <w:p w:rsidR="00795804" w:rsidRDefault="00795804" w:rsidP="00795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C772AE">
              <w:rPr>
                <w:sz w:val="24"/>
                <w:szCs w:val="24"/>
              </w:rPr>
              <w:t>О создании муниципального предприятия г</w:t>
            </w:r>
            <w:r>
              <w:rPr>
                <w:sz w:val="24"/>
                <w:szCs w:val="24"/>
              </w:rPr>
              <w:t>.о.г. К</w:t>
            </w:r>
            <w:r w:rsidRPr="00C772AE">
              <w:rPr>
                <w:sz w:val="24"/>
                <w:szCs w:val="24"/>
              </w:rPr>
              <w:t>улебаки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772AE">
              <w:rPr>
                <w:sz w:val="24"/>
                <w:szCs w:val="24"/>
              </w:rPr>
              <w:t>«ДомоУправляющая компания» (МП «ДУК»), утверждении Устава и назначении директора предприятия</w:t>
            </w:r>
            <w:r>
              <w:rPr>
                <w:sz w:val="24"/>
                <w:szCs w:val="24"/>
              </w:rPr>
              <w:t>»  от 17.04.2017г. №718;</w:t>
            </w:r>
          </w:p>
          <w:p w:rsidR="00795804" w:rsidRDefault="00795804" w:rsidP="00795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C772AE">
              <w:rPr>
                <w:sz w:val="24"/>
                <w:szCs w:val="24"/>
              </w:rPr>
              <w:t>О перечислении в бюджет г</w:t>
            </w:r>
            <w:r>
              <w:rPr>
                <w:sz w:val="24"/>
                <w:szCs w:val="24"/>
              </w:rPr>
              <w:t>.о.г.</w:t>
            </w:r>
            <w:r w:rsidRPr="00C772AE">
              <w:rPr>
                <w:sz w:val="24"/>
                <w:szCs w:val="24"/>
              </w:rPr>
              <w:t xml:space="preserve"> Кулебаки Нижегородской области части прибыли за 2015г. МУП «Райводоканал</w:t>
            </w:r>
            <w:r>
              <w:rPr>
                <w:sz w:val="24"/>
                <w:szCs w:val="24"/>
              </w:rPr>
              <w:t>»» от 29.06.2017г. №1425;</w:t>
            </w:r>
          </w:p>
          <w:p w:rsidR="00795804" w:rsidRPr="00C8139B" w:rsidRDefault="00795804" w:rsidP="00795804">
            <w:pPr>
              <w:jc w:val="both"/>
              <w:rPr>
                <w:sz w:val="24"/>
                <w:szCs w:val="24"/>
              </w:rPr>
            </w:pPr>
            <w:r w:rsidRPr="00C8139B">
              <w:rPr>
                <w:sz w:val="24"/>
                <w:szCs w:val="24"/>
              </w:rPr>
              <w:t>- «О внесении дополнений в постановление администрации г.о.г. Кулебаки Нижегородской области «Об утверждении Порядка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городского округа город Кулебаки»  №1451 от 15.07.2016 г.» №2089 от 31.08.2017 г.;</w:t>
            </w:r>
          </w:p>
          <w:p w:rsidR="00795804" w:rsidRDefault="00795804" w:rsidP="00795804">
            <w:pPr>
              <w:jc w:val="both"/>
              <w:rPr>
                <w:sz w:val="24"/>
                <w:szCs w:val="24"/>
              </w:rPr>
            </w:pPr>
            <w:r w:rsidRPr="00C8139B">
              <w:rPr>
                <w:sz w:val="24"/>
                <w:szCs w:val="24"/>
              </w:rPr>
              <w:t xml:space="preserve"> - «О внесении изменений  в Устав Муниципального предприятия городского округа город Кулебаки «Пассажирское автотранспортное предприятие» № 1779 от 03.08.2017г.</w:t>
            </w:r>
          </w:p>
          <w:p w:rsidR="00795804" w:rsidRDefault="00795804" w:rsidP="00795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 проект Решения Совета </w:t>
            </w:r>
            <w:r>
              <w:rPr>
                <w:sz w:val="24"/>
                <w:szCs w:val="24"/>
              </w:rPr>
              <w:lastRenderedPageBreak/>
              <w:t>депутатов г.о.г. Кулебаки</w:t>
            </w:r>
          </w:p>
          <w:p w:rsidR="001C7221" w:rsidRDefault="00795804" w:rsidP="00795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</w:t>
            </w:r>
            <w:r w:rsidRPr="0046637C">
              <w:rPr>
                <w:sz w:val="24"/>
                <w:szCs w:val="24"/>
              </w:rPr>
              <w:t>Об освобождении в 2017 году МУП «Райводоканал» от уплаты в бюджет г</w:t>
            </w:r>
            <w:r>
              <w:rPr>
                <w:sz w:val="24"/>
                <w:szCs w:val="24"/>
              </w:rPr>
              <w:t>.о.г.</w:t>
            </w:r>
            <w:r w:rsidRPr="0046637C">
              <w:rPr>
                <w:sz w:val="24"/>
                <w:szCs w:val="24"/>
              </w:rPr>
              <w:t xml:space="preserve"> Кулебаки Нижегородской  области части прибыли от использования имущества, находящегося в хозяйственном ведении предприятия, остающегося в его распоряжении после уплаты налогов и иных обязательных платежей за 2016г</w:t>
            </w:r>
            <w:r>
              <w:rPr>
                <w:sz w:val="24"/>
                <w:szCs w:val="24"/>
              </w:rPr>
              <w:t>.» (от 20.06.2017г. №61)</w:t>
            </w:r>
          </w:p>
        </w:tc>
        <w:tc>
          <w:tcPr>
            <w:tcW w:w="2268" w:type="dxa"/>
            <w:vAlign w:val="center"/>
          </w:tcPr>
          <w:p w:rsidR="001C2C85" w:rsidRDefault="001C2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Правовой акт органов местного самоуправления, ед.</w:t>
            </w:r>
          </w:p>
          <w:p w:rsidR="001C2C85" w:rsidRDefault="001C2C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2C85" w:rsidRDefault="001C2C8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2C85" w:rsidRDefault="007C2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C2C85" w:rsidRDefault="001C2C85" w:rsidP="00795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</w:t>
            </w:r>
            <w:r w:rsidR="0079580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НПА</w:t>
            </w:r>
            <w:r w:rsidR="007C2ADA">
              <w:rPr>
                <w:sz w:val="22"/>
                <w:szCs w:val="22"/>
              </w:rPr>
              <w:t>, входящих в единый комплексный план</w:t>
            </w:r>
            <w:r w:rsidR="00591A17">
              <w:rPr>
                <w:sz w:val="22"/>
                <w:szCs w:val="22"/>
              </w:rPr>
              <w:t xml:space="preserve"> по эффективному управлению муниципальными предприятиями и учреждениями г.о.г. Кулебаки</w:t>
            </w: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2.3.8.</w:t>
            </w:r>
          </w:p>
        </w:tc>
        <w:tc>
          <w:tcPr>
            <w:tcW w:w="2268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4961" w:type="dxa"/>
          </w:tcPr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proofErr w:type="gramStart"/>
            <w:r w:rsidRPr="005C4126">
              <w:rPr>
                <w:sz w:val="24"/>
                <w:szCs w:val="24"/>
              </w:rPr>
              <w:t>Прогнозный план (программ</w:t>
            </w:r>
            <w:r w:rsidR="001C2C85">
              <w:rPr>
                <w:sz w:val="24"/>
                <w:szCs w:val="24"/>
              </w:rPr>
              <w:t>а</w:t>
            </w:r>
            <w:r w:rsidRPr="005C4126">
              <w:rPr>
                <w:sz w:val="24"/>
                <w:szCs w:val="24"/>
              </w:rPr>
              <w:t>) приватизации муниципального имущества городского округа город Кулебаки Нижегородской области на 2017 год, утвержден Решением Совета</w:t>
            </w:r>
            <w:r w:rsidRPr="005D0DF2">
              <w:rPr>
                <w:sz w:val="24"/>
                <w:szCs w:val="24"/>
              </w:rPr>
              <w:t xml:space="preserve"> депутатов городского округа город Кулебаки Нижегородской области от 29.11.2016 года №222 </w:t>
            </w:r>
            <w:r w:rsidRPr="005C4126">
              <w:rPr>
                <w:sz w:val="24"/>
                <w:szCs w:val="24"/>
              </w:rPr>
              <w:t>(в редакции решения Совета депутатов г.о.г. Кулебаки</w:t>
            </w:r>
            <w:r w:rsidRPr="005D0DF2">
              <w:rPr>
                <w:sz w:val="24"/>
                <w:szCs w:val="24"/>
              </w:rPr>
              <w:t xml:space="preserve"> Нижегородской области</w:t>
            </w:r>
            <w:r w:rsidR="00B47965">
              <w:rPr>
                <w:sz w:val="24"/>
                <w:szCs w:val="24"/>
              </w:rPr>
              <w:t xml:space="preserve"> от 27.01.2017 г. № 4, от 28.02.2017 г. № 13, </w:t>
            </w:r>
            <w:r w:rsidRPr="005D0DF2">
              <w:rPr>
                <w:sz w:val="24"/>
                <w:szCs w:val="24"/>
              </w:rPr>
              <w:t>от 31.03.2017г</w:t>
            </w:r>
            <w:r>
              <w:rPr>
                <w:sz w:val="24"/>
                <w:szCs w:val="24"/>
              </w:rPr>
              <w:t>.</w:t>
            </w:r>
            <w:r w:rsidR="00B47965">
              <w:rPr>
                <w:sz w:val="24"/>
                <w:szCs w:val="24"/>
              </w:rPr>
              <w:t xml:space="preserve"> № 29, от 22.09.2017 г. № 78</w:t>
            </w:r>
            <w:r w:rsidRPr="005D0DF2">
              <w:rPr>
                <w:sz w:val="24"/>
                <w:szCs w:val="24"/>
              </w:rPr>
              <w:t>).</w:t>
            </w:r>
            <w:proofErr w:type="gramEnd"/>
          </w:p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 xml:space="preserve"> В прогнозный план (программу) приватизации муниципального имущества городского округа город Кулебаки Нижегородской области на 2017 год включено </w:t>
            </w:r>
            <w:r w:rsidR="00B47965">
              <w:rPr>
                <w:sz w:val="24"/>
                <w:szCs w:val="24"/>
              </w:rPr>
              <w:t>8</w:t>
            </w:r>
            <w:r w:rsidRPr="005D0DF2">
              <w:rPr>
                <w:sz w:val="24"/>
                <w:szCs w:val="24"/>
              </w:rPr>
              <w:t xml:space="preserve"> объектов (в соответствии с внесенными в прогнозный план (программу) изменениями и дополнениями). </w:t>
            </w:r>
          </w:p>
          <w:p w:rsidR="00E13620" w:rsidRDefault="00E13620" w:rsidP="00E13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2017г. продано 4</w:t>
            </w:r>
            <w:r w:rsidRPr="005D0DF2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  <w:r w:rsidRPr="005D0DF2">
              <w:rPr>
                <w:sz w:val="24"/>
                <w:szCs w:val="24"/>
              </w:rPr>
              <w:t xml:space="preserve"> муниципальной собственности, </w:t>
            </w:r>
            <w:proofErr w:type="gramStart"/>
            <w:r w:rsidRPr="005D0DF2">
              <w:rPr>
                <w:sz w:val="24"/>
                <w:szCs w:val="24"/>
              </w:rPr>
              <w:t>включенны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5D0DF2">
              <w:rPr>
                <w:sz w:val="24"/>
                <w:szCs w:val="24"/>
              </w:rPr>
              <w:t xml:space="preserve"> в прогнозный план приватизации</w:t>
            </w:r>
            <w:r>
              <w:rPr>
                <w:sz w:val="24"/>
                <w:szCs w:val="24"/>
              </w:rPr>
              <w:t xml:space="preserve"> на 2017г.</w:t>
            </w:r>
          </w:p>
          <w:p w:rsidR="00E13620" w:rsidRDefault="00E13620" w:rsidP="00E13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купли-продажи на 1 объект </w:t>
            </w:r>
            <w:proofErr w:type="gramStart"/>
            <w:r>
              <w:rPr>
                <w:sz w:val="24"/>
                <w:szCs w:val="24"/>
              </w:rPr>
              <w:t>был</w:t>
            </w:r>
            <w:proofErr w:type="gramEnd"/>
            <w:r>
              <w:rPr>
                <w:sz w:val="24"/>
                <w:szCs w:val="24"/>
              </w:rPr>
              <w:t xml:space="preserve"> расторгнут по соглашению сторон (ООО «МИКО»).</w:t>
            </w:r>
          </w:p>
          <w:p w:rsidR="00E13620" w:rsidRPr="0078096E" w:rsidRDefault="00E13620" w:rsidP="00E13620">
            <w:pPr>
              <w:jc w:val="both"/>
              <w:rPr>
                <w:sz w:val="24"/>
                <w:szCs w:val="24"/>
              </w:rPr>
            </w:pPr>
            <w:r w:rsidRPr="0078096E">
              <w:rPr>
                <w:sz w:val="24"/>
                <w:szCs w:val="24"/>
              </w:rPr>
              <w:t xml:space="preserve">2 объекта, включенные в план приватизации, были выставлены на торги, но по результатам рассмотрения  аукцион в отношении 2 лотов </w:t>
            </w:r>
            <w:r w:rsidRPr="0078096E">
              <w:rPr>
                <w:sz w:val="24"/>
                <w:szCs w:val="24"/>
              </w:rPr>
              <w:lastRenderedPageBreak/>
              <w:t xml:space="preserve">был признан несостоявшимся в связи с отсутствием заявок на участие в аукционе. </w:t>
            </w:r>
          </w:p>
          <w:p w:rsidR="00E13620" w:rsidRDefault="00E13620" w:rsidP="00E13620">
            <w:pPr>
              <w:jc w:val="both"/>
              <w:rPr>
                <w:sz w:val="24"/>
                <w:szCs w:val="24"/>
              </w:rPr>
            </w:pPr>
            <w:r w:rsidRPr="0078096E">
              <w:rPr>
                <w:sz w:val="24"/>
                <w:szCs w:val="24"/>
              </w:rPr>
              <w:t>1 объект, включенный в прогнозный план приватизации, на торги не выставлялся в связи с отсутствием потенциальных покупателей.</w:t>
            </w:r>
          </w:p>
          <w:p w:rsidR="00E13620" w:rsidRPr="00A51805" w:rsidRDefault="00E13620" w:rsidP="00E1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 исключен из плана приватизации</w:t>
            </w:r>
          </w:p>
        </w:tc>
        <w:tc>
          <w:tcPr>
            <w:tcW w:w="2268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Муниципальный правовой акт, ед.</w:t>
            </w:r>
          </w:p>
        </w:tc>
        <w:tc>
          <w:tcPr>
            <w:tcW w:w="1418" w:type="dxa"/>
          </w:tcPr>
          <w:p w:rsidR="00670046" w:rsidRPr="00A51805" w:rsidRDefault="00F159DB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0046" w:rsidRPr="00A51805" w:rsidRDefault="00591A17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0046" w:rsidRPr="00A51805" w:rsidRDefault="001C2C85" w:rsidP="00E1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принято </w:t>
            </w:r>
            <w:r w:rsidR="00E136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НПА</w:t>
            </w:r>
            <w:r w:rsidR="00591A17">
              <w:rPr>
                <w:sz w:val="24"/>
                <w:szCs w:val="24"/>
              </w:rPr>
              <w:t xml:space="preserve"> по внесению изменений в Прогонзный план приватизации муниципального имущества</w:t>
            </w:r>
          </w:p>
        </w:tc>
      </w:tr>
      <w:tr w:rsidR="00F159DB" w:rsidRPr="00A51805" w:rsidTr="00D46A60">
        <w:tc>
          <w:tcPr>
            <w:tcW w:w="1135" w:type="dxa"/>
          </w:tcPr>
          <w:p w:rsidR="00F159DB" w:rsidRDefault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2268" w:type="dxa"/>
          </w:tcPr>
          <w:p w:rsidR="00F159DB" w:rsidRPr="00C64C16" w:rsidRDefault="00F159DB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4961" w:type="dxa"/>
          </w:tcPr>
          <w:p w:rsidR="00F159DB" w:rsidRDefault="00543105" w:rsidP="00F159DB">
            <w:pPr>
              <w:jc w:val="both"/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 xml:space="preserve">За отчетный </w:t>
            </w:r>
            <w:r>
              <w:rPr>
                <w:sz w:val="24"/>
                <w:szCs w:val="24"/>
              </w:rPr>
              <w:t xml:space="preserve">период </w:t>
            </w:r>
            <w:r w:rsidR="00C32A2C">
              <w:rPr>
                <w:sz w:val="24"/>
                <w:szCs w:val="24"/>
              </w:rPr>
              <w:t>только м</w:t>
            </w:r>
            <w:r>
              <w:rPr>
                <w:sz w:val="24"/>
                <w:szCs w:val="24"/>
              </w:rPr>
              <w:t xml:space="preserve">униципальным предприятием г.о.г. Кулебаки  «Пассажирское автотранспортное предприятие» </w:t>
            </w:r>
            <w:r w:rsidR="00C32A2C">
              <w:rPr>
                <w:sz w:val="24"/>
                <w:szCs w:val="24"/>
              </w:rPr>
              <w:t>осуществлена продажа имущества</w:t>
            </w:r>
            <w:proofErr w:type="gramStart"/>
            <w:r w:rsidR="00C32A2C">
              <w:rPr>
                <w:sz w:val="24"/>
                <w:szCs w:val="24"/>
              </w:rPr>
              <w:t>.</w:t>
            </w:r>
            <w:proofErr w:type="gramEnd"/>
            <w:r w:rsidR="00C32A2C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еализовано </w:t>
            </w:r>
            <w:r w:rsidR="00C32A2C">
              <w:rPr>
                <w:sz w:val="24"/>
                <w:szCs w:val="24"/>
              </w:rPr>
              <w:t>3 единицы автотранспорта</w:t>
            </w:r>
            <w:r w:rsidR="00C32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посредством проведения торгов. </w:t>
            </w:r>
          </w:p>
          <w:p w:rsidR="00543105" w:rsidRPr="003D0942" w:rsidRDefault="00543105" w:rsidP="008C0D1A">
            <w:pPr>
              <w:jc w:val="both"/>
              <w:rPr>
                <w:sz w:val="24"/>
                <w:szCs w:val="24"/>
              </w:rPr>
            </w:pPr>
            <w:proofErr w:type="gramStart"/>
            <w:r w:rsidRPr="00911982">
              <w:rPr>
                <w:sz w:val="24"/>
                <w:szCs w:val="24"/>
              </w:rPr>
              <w:t xml:space="preserve">Информации о реализации имущества, находящегося в муниципальной собственности г.о.г. Кулебаки Нижегородской области, а также о предоставлении его в аренду посредством проведения торгов (аукциона, конкурса) размещается по мере проведения соответствующих торгов  на </w:t>
            </w:r>
            <w:r w:rsidRPr="00911982">
              <w:rPr>
                <w:bCs/>
                <w:sz w:val="24"/>
                <w:szCs w:val="24"/>
              </w:rPr>
              <w:t xml:space="preserve">официальном интернет-сайт </w:t>
            </w:r>
            <w:hyperlink r:id="rId9" w:history="1">
              <w:r w:rsidRPr="0073277E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73277E">
                <w:rPr>
                  <w:rStyle w:val="af"/>
                  <w:sz w:val="24"/>
                  <w:szCs w:val="24"/>
                </w:rPr>
                <w:t>.кулебаки-округ.рф</w:t>
              </w:r>
            </w:hyperlink>
            <w:r w:rsidRPr="00911982">
              <w:rPr>
                <w:sz w:val="24"/>
                <w:szCs w:val="24"/>
              </w:rPr>
              <w:t xml:space="preserve">  и официальном сайте Российской Федерации в сети «Интернет» </w:t>
            </w:r>
            <w:hyperlink r:id="rId10" w:history="1">
              <w:r w:rsidRPr="00911982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911982">
                <w:rPr>
                  <w:rStyle w:val="af"/>
                  <w:sz w:val="24"/>
                  <w:szCs w:val="24"/>
                </w:rPr>
                <w:t>.</w:t>
              </w:r>
              <w:r w:rsidRPr="00911982">
                <w:rPr>
                  <w:rStyle w:val="af"/>
                  <w:sz w:val="24"/>
                  <w:szCs w:val="24"/>
                  <w:lang w:val="en-US"/>
                </w:rPr>
                <w:t>torgi</w:t>
              </w:r>
              <w:r w:rsidRPr="00911982">
                <w:rPr>
                  <w:rStyle w:val="af"/>
                  <w:sz w:val="24"/>
                  <w:szCs w:val="24"/>
                </w:rPr>
                <w:t>.</w:t>
              </w:r>
              <w:r w:rsidRPr="00911982">
                <w:rPr>
                  <w:rStyle w:val="af"/>
                  <w:sz w:val="24"/>
                  <w:szCs w:val="24"/>
                  <w:lang w:val="en-US"/>
                </w:rPr>
                <w:t>gov</w:t>
              </w:r>
              <w:r w:rsidRPr="00911982">
                <w:rPr>
                  <w:rStyle w:val="af"/>
                  <w:sz w:val="24"/>
                  <w:szCs w:val="24"/>
                </w:rPr>
                <w:t>.ru</w:t>
              </w:r>
            </w:hyperlink>
            <w:r w:rsidRPr="00911982">
              <w:rPr>
                <w:sz w:val="24"/>
                <w:szCs w:val="24"/>
              </w:rPr>
              <w:t>, а также в газете «Кулебакский</w:t>
            </w:r>
            <w:r>
              <w:rPr>
                <w:sz w:val="22"/>
                <w:szCs w:val="22"/>
              </w:rPr>
              <w:t xml:space="preserve"> металлист».</w:t>
            </w:r>
            <w:proofErr w:type="gramEnd"/>
          </w:p>
        </w:tc>
        <w:tc>
          <w:tcPr>
            <w:tcW w:w="2268" w:type="dxa"/>
          </w:tcPr>
          <w:p w:rsidR="00F159DB" w:rsidRPr="00C64C16" w:rsidRDefault="00F159DB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418" w:type="dxa"/>
            <w:vAlign w:val="center"/>
          </w:tcPr>
          <w:p w:rsidR="00F159DB" w:rsidRPr="00A51805" w:rsidRDefault="00F159DB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F159DB" w:rsidRPr="00A51805" w:rsidRDefault="008C0D1A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F159DB" w:rsidRPr="00A51805" w:rsidRDefault="008C0D1A" w:rsidP="008C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отчёт КУМИ</w:t>
            </w:r>
          </w:p>
        </w:tc>
      </w:tr>
      <w:tr w:rsidR="00026AEE" w:rsidRPr="00A51805" w:rsidTr="0006685F">
        <w:tc>
          <w:tcPr>
            <w:tcW w:w="1135" w:type="dxa"/>
          </w:tcPr>
          <w:p w:rsidR="00026AEE" w:rsidRPr="00026AEE" w:rsidRDefault="00026AEE">
            <w:pPr>
              <w:rPr>
                <w:sz w:val="24"/>
                <w:szCs w:val="24"/>
              </w:rPr>
            </w:pPr>
            <w:r w:rsidRPr="00026AEE">
              <w:rPr>
                <w:sz w:val="24"/>
                <w:szCs w:val="24"/>
              </w:rPr>
              <w:t>2.3.12</w:t>
            </w:r>
          </w:p>
        </w:tc>
        <w:tc>
          <w:tcPr>
            <w:tcW w:w="2268" w:type="dxa"/>
          </w:tcPr>
          <w:p w:rsidR="00026AEE" w:rsidRPr="00026AEE" w:rsidRDefault="00026AEE" w:rsidP="00F159DB">
            <w:pPr>
              <w:jc w:val="both"/>
              <w:rPr>
                <w:sz w:val="22"/>
                <w:szCs w:val="22"/>
              </w:rPr>
            </w:pPr>
            <w:r w:rsidRPr="00026AEE">
              <w:rPr>
                <w:sz w:val="22"/>
                <w:szCs w:val="22"/>
              </w:rPr>
              <w:t xml:space="preserve">Учет в конкурсной документации условий, по которым хозяйствующие субъекты, доля участия муниципального образования </w:t>
            </w:r>
            <w:r w:rsidRPr="00026AEE">
              <w:rPr>
                <w:sz w:val="22"/>
                <w:szCs w:val="22"/>
                <w:lang w:eastAsia="en-US"/>
              </w:rPr>
              <w:t>в которых составляет 50 и более процентов,</w:t>
            </w:r>
            <w:r w:rsidRPr="00026AEE">
              <w:rPr>
                <w:sz w:val="22"/>
                <w:szCs w:val="22"/>
              </w:rPr>
              <w:t xml:space="preserve"> при допуске к участию в закупках для </w:t>
            </w:r>
            <w:r w:rsidRPr="00026AEE">
              <w:rPr>
                <w:sz w:val="22"/>
                <w:szCs w:val="22"/>
              </w:rPr>
              <w:lastRenderedPageBreak/>
              <w:t xml:space="preserve">обеспечения муниципальных нужд, принимают участие в указанных </w:t>
            </w:r>
            <w:r w:rsidRPr="00026AEE">
              <w:rPr>
                <w:sz w:val="22"/>
                <w:szCs w:val="22"/>
                <w:lang w:eastAsia="en-US"/>
              </w:rPr>
              <w:t>закупках на равных условиях с иными хозяйствующими субъектами</w:t>
            </w:r>
          </w:p>
        </w:tc>
        <w:tc>
          <w:tcPr>
            <w:tcW w:w="4961" w:type="dxa"/>
          </w:tcPr>
          <w:p w:rsidR="00026AEE" w:rsidRPr="00F101B3" w:rsidRDefault="00026AEE" w:rsidP="00E050AA">
            <w:pPr>
              <w:rPr>
                <w:sz w:val="24"/>
                <w:szCs w:val="24"/>
              </w:rPr>
            </w:pPr>
            <w:r w:rsidRPr="00F101B3">
              <w:rPr>
                <w:sz w:val="24"/>
                <w:szCs w:val="24"/>
              </w:rPr>
              <w:lastRenderedPageBreak/>
              <w:t>В конкурсной документации, размещаемой для   осуществления  закупок для муниципальных нужд</w:t>
            </w:r>
            <w:r w:rsidR="00CB33E8" w:rsidRPr="00F101B3">
              <w:rPr>
                <w:sz w:val="24"/>
                <w:szCs w:val="24"/>
              </w:rPr>
              <w:t>,</w:t>
            </w:r>
            <w:r w:rsidRPr="00F101B3">
              <w:rPr>
                <w:sz w:val="24"/>
                <w:szCs w:val="24"/>
              </w:rPr>
              <w:t xml:space="preserve"> не устанавливаются преференции для хозяйствующих субъектов, доля участия муниципального образования </w:t>
            </w:r>
            <w:r w:rsidRPr="00F101B3">
              <w:rPr>
                <w:sz w:val="24"/>
                <w:szCs w:val="24"/>
                <w:lang w:eastAsia="en-US"/>
              </w:rPr>
              <w:t>в которых составляет 50 и более процентов. Указанные хозяйствующие субъекты принимают участие в конкурсных процедурах на общих основаниях.</w:t>
            </w:r>
          </w:p>
        </w:tc>
        <w:tc>
          <w:tcPr>
            <w:tcW w:w="2268" w:type="dxa"/>
          </w:tcPr>
          <w:p w:rsidR="00026AEE" w:rsidRPr="00F101B3" w:rsidRDefault="00026AEE" w:rsidP="00E050AA">
            <w:pPr>
              <w:rPr>
                <w:sz w:val="24"/>
                <w:szCs w:val="24"/>
              </w:rPr>
            </w:pPr>
            <w:r w:rsidRPr="00F101B3">
              <w:rPr>
                <w:sz w:val="24"/>
                <w:szCs w:val="24"/>
              </w:rPr>
              <w:t xml:space="preserve">1. Рекомендации по увеличению доли конкурентных процедур, согласно которым хозяйствующие субъекты, доля участия муниципального образования </w:t>
            </w:r>
            <w:r w:rsidRPr="00F101B3">
              <w:rPr>
                <w:sz w:val="24"/>
                <w:szCs w:val="24"/>
                <w:lang w:eastAsia="en-US"/>
              </w:rPr>
              <w:t xml:space="preserve">в которых составляет </w:t>
            </w:r>
            <w:r w:rsidRPr="00F101B3">
              <w:rPr>
                <w:sz w:val="24"/>
                <w:szCs w:val="24"/>
                <w:lang w:eastAsia="en-US"/>
              </w:rPr>
              <w:lastRenderedPageBreak/>
              <w:t>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418" w:type="dxa"/>
          </w:tcPr>
          <w:p w:rsidR="00026AEE" w:rsidRPr="00B323F9" w:rsidRDefault="00026AEE" w:rsidP="00E050AA">
            <w:pPr>
              <w:rPr>
                <w:sz w:val="24"/>
                <w:szCs w:val="24"/>
              </w:rPr>
            </w:pPr>
            <w:r w:rsidRPr="00B323F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026AEE" w:rsidRPr="00B323F9" w:rsidRDefault="00026AEE" w:rsidP="00E050AA">
            <w:pPr>
              <w:rPr>
                <w:sz w:val="24"/>
                <w:szCs w:val="24"/>
              </w:rPr>
            </w:pPr>
            <w:r w:rsidRPr="00B323F9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26AEE" w:rsidRPr="00B323F9" w:rsidRDefault="00026AEE" w:rsidP="00E050AA">
            <w:pPr>
              <w:rPr>
                <w:sz w:val="24"/>
                <w:szCs w:val="24"/>
              </w:rPr>
            </w:pPr>
            <w:r w:rsidRPr="00B323F9">
              <w:rPr>
                <w:sz w:val="24"/>
                <w:szCs w:val="24"/>
              </w:rPr>
              <w:t xml:space="preserve">Ведомственный отчёт </w:t>
            </w:r>
            <w:proofErr w:type="gramStart"/>
            <w:r w:rsidRPr="00B323F9">
              <w:rPr>
                <w:sz w:val="24"/>
                <w:szCs w:val="24"/>
              </w:rPr>
              <w:t>отдела муниципальных закупок управления экономики администрации</w:t>
            </w:r>
            <w:proofErr w:type="gramEnd"/>
            <w:r w:rsidRPr="00B323F9">
              <w:rPr>
                <w:sz w:val="24"/>
                <w:szCs w:val="24"/>
              </w:rPr>
              <w:t xml:space="preserve"> г.о.г. Кулебаки</w:t>
            </w:r>
          </w:p>
          <w:p w:rsidR="00026AEE" w:rsidRPr="00B323F9" w:rsidRDefault="00026AEE" w:rsidP="00E050AA">
            <w:pPr>
              <w:rPr>
                <w:sz w:val="24"/>
                <w:szCs w:val="24"/>
              </w:rPr>
            </w:pPr>
          </w:p>
          <w:p w:rsidR="00026AEE" w:rsidRPr="00B323F9" w:rsidRDefault="00026AEE" w:rsidP="00971AD5">
            <w:pPr>
              <w:rPr>
                <w:sz w:val="24"/>
                <w:szCs w:val="24"/>
              </w:rPr>
            </w:pPr>
            <w:r w:rsidRPr="00B323F9">
              <w:rPr>
                <w:sz w:val="24"/>
                <w:szCs w:val="24"/>
              </w:rPr>
              <w:t>Для справки: всего за 20</w:t>
            </w:r>
            <w:r>
              <w:rPr>
                <w:sz w:val="24"/>
                <w:szCs w:val="24"/>
              </w:rPr>
              <w:t xml:space="preserve">17 г. </w:t>
            </w:r>
            <w:r>
              <w:rPr>
                <w:sz w:val="24"/>
                <w:szCs w:val="24"/>
              </w:rPr>
              <w:lastRenderedPageBreak/>
              <w:t>объявлено и проведено 15</w:t>
            </w:r>
            <w:r w:rsidR="00971A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323F9">
              <w:rPr>
                <w:sz w:val="24"/>
                <w:szCs w:val="24"/>
              </w:rPr>
              <w:t>конкурентны</w:t>
            </w:r>
            <w:r>
              <w:rPr>
                <w:sz w:val="24"/>
                <w:szCs w:val="24"/>
              </w:rPr>
              <w:t>х</w:t>
            </w:r>
            <w:r w:rsidRPr="00B323F9">
              <w:rPr>
                <w:sz w:val="24"/>
                <w:szCs w:val="24"/>
              </w:rPr>
              <w:t xml:space="preserve"> процедур</w:t>
            </w:r>
            <w:r>
              <w:rPr>
                <w:sz w:val="24"/>
                <w:szCs w:val="24"/>
              </w:rPr>
              <w:t xml:space="preserve"> закупок</w:t>
            </w:r>
            <w:r w:rsidRPr="00B323F9">
              <w:rPr>
                <w:sz w:val="24"/>
                <w:szCs w:val="24"/>
              </w:rPr>
              <w:t xml:space="preserve">. В </w:t>
            </w:r>
            <w:r w:rsidR="00971AD5">
              <w:rPr>
                <w:sz w:val="24"/>
                <w:szCs w:val="24"/>
              </w:rPr>
              <w:t>6</w:t>
            </w:r>
            <w:r w:rsidRPr="00B323F9">
              <w:rPr>
                <w:sz w:val="24"/>
                <w:szCs w:val="24"/>
              </w:rPr>
              <w:t xml:space="preserve"> процедур</w:t>
            </w:r>
            <w:r>
              <w:rPr>
                <w:sz w:val="24"/>
                <w:szCs w:val="24"/>
              </w:rPr>
              <w:t>ах</w:t>
            </w:r>
            <w:r w:rsidRPr="00B323F9">
              <w:rPr>
                <w:sz w:val="24"/>
                <w:szCs w:val="24"/>
              </w:rPr>
              <w:t xml:space="preserve"> принимал</w:t>
            </w:r>
            <w:r>
              <w:rPr>
                <w:sz w:val="24"/>
                <w:szCs w:val="24"/>
              </w:rPr>
              <w:t>и</w:t>
            </w:r>
            <w:r w:rsidRPr="00B323F9">
              <w:rPr>
                <w:sz w:val="24"/>
                <w:szCs w:val="24"/>
              </w:rPr>
              <w:t xml:space="preserve"> участие </w:t>
            </w:r>
            <w:r w:rsidRPr="00B323F9">
              <w:rPr>
                <w:sz w:val="22"/>
                <w:szCs w:val="22"/>
              </w:rPr>
              <w:t>хозяйствующи</w:t>
            </w:r>
            <w:r>
              <w:rPr>
                <w:sz w:val="22"/>
                <w:szCs w:val="22"/>
              </w:rPr>
              <w:t>е</w:t>
            </w:r>
            <w:r w:rsidRPr="00B323F9">
              <w:rPr>
                <w:sz w:val="22"/>
                <w:szCs w:val="22"/>
              </w:rPr>
              <w:t xml:space="preserve"> субъект</w:t>
            </w:r>
            <w:r>
              <w:rPr>
                <w:sz w:val="22"/>
                <w:szCs w:val="22"/>
              </w:rPr>
              <w:t>ы</w:t>
            </w:r>
            <w:r w:rsidRPr="00B323F9">
              <w:rPr>
                <w:sz w:val="22"/>
                <w:szCs w:val="22"/>
              </w:rPr>
              <w:t xml:space="preserve">, доля участия муниципального образования </w:t>
            </w:r>
            <w:r w:rsidRPr="00B323F9">
              <w:rPr>
                <w:sz w:val="22"/>
                <w:szCs w:val="22"/>
                <w:lang w:eastAsia="en-US"/>
              </w:rPr>
              <w:t>в котор</w:t>
            </w:r>
            <w:r>
              <w:rPr>
                <w:sz w:val="22"/>
                <w:szCs w:val="22"/>
                <w:lang w:eastAsia="en-US"/>
              </w:rPr>
              <w:t>ых</w:t>
            </w:r>
            <w:r w:rsidRPr="00B323F9">
              <w:rPr>
                <w:sz w:val="22"/>
                <w:szCs w:val="22"/>
                <w:lang w:eastAsia="en-US"/>
              </w:rPr>
              <w:t xml:space="preserve"> составляет 50 и более процентов (стал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B323F9">
              <w:rPr>
                <w:sz w:val="22"/>
                <w:szCs w:val="22"/>
                <w:lang w:eastAsia="en-US"/>
              </w:rPr>
              <w:t xml:space="preserve"> победител</w:t>
            </w:r>
            <w:r>
              <w:rPr>
                <w:sz w:val="22"/>
                <w:szCs w:val="22"/>
                <w:lang w:eastAsia="en-US"/>
              </w:rPr>
              <w:t>ями</w:t>
            </w:r>
            <w:r w:rsidRPr="00B323F9">
              <w:rPr>
                <w:sz w:val="22"/>
                <w:szCs w:val="22"/>
                <w:lang w:eastAsia="en-US"/>
              </w:rPr>
              <w:t xml:space="preserve">). </w:t>
            </w:r>
          </w:p>
        </w:tc>
      </w:tr>
      <w:tr w:rsidR="00DD373B" w:rsidRPr="00A51805" w:rsidTr="0006685F">
        <w:tc>
          <w:tcPr>
            <w:tcW w:w="1135" w:type="dxa"/>
          </w:tcPr>
          <w:p w:rsidR="00DD373B" w:rsidRDefault="00DD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2.18.1</w:t>
            </w:r>
          </w:p>
        </w:tc>
        <w:tc>
          <w:tcPr>
            <w:tcW w:w="2268" w:type="dxa"/>
          </w:tcPr>
          <w:p w:rsidR="00DD373B" w:rsidRPr="00C64C16" w:rsidRDefault="00DD373B" w:rsidP="00DD3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Заключение соглашений между министерством экономики и конкурентной политики Нижегородской области и администрацией г. о. г. Кулебаки о внедрении Стандарта развития конкуренции</w:t>
            </w:r>
          </w:p>
          <w:p w:rsidR="00DD373B" w:rsidRPr="00C64C16" w:rsidRDefault="00DD373B" w:rsidP="00DD373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  <w:lang w:eastAsia="en-US"/>
              </w:rPr>
              <w:t>на территории Нижегородской области</w:t>
            </w:r>
          </w:p>
        </w:tc>
        <w:tc>
          <w:tcPr>
            <w:tcW w:w="4961" w:type="dxa"/>
          </w:tcPr>
          <w:p w:rsidR="00DD373B" w:rsidRPr="00F101B3" w:rsidRDefault="006957FE" w:rsidP="006C2DDA">
            <w:pPr>
              <w:rPr>
                <w:sz w:val="24"/>
                <w:szCs w:val="24"/>
              </w:rPr>
            </w:pPr>
            <w:r w:rsidRPr="00F101B3">
              <w:rPr>
                <w:sz w:val="24"/>
                <w:szCs w:val="24"/>
              </w:rPr>
              <w:t>Заключено Соглашение № 105 от 18.02.2016 г. о внедрении стандарта развития конкуренции на территории Нижегородской области между министерством экономики  Нижегородской области и адмиинстрацией городского округа город Кулебаки Нижегородской области</w:t>
            </w:r>
            <w:r w:rsidR="00971AD5" w:rsidRPr="00F101B3">
              <w:rPr>
                <w:sz w:val="24"/>
                <w:szCs w:val="24"/>
              </w:rPr>
              <w:t xml:space="preserve"> и размещено на официальном сайте муниципального образования в информационно-телекоммуникационной сети «Интернет» в разделе, посвященном развитию конкуренции</w:t>
            </w:r>
          </w:p>
        </w:tc>
        <w:tc>
          <w:tcPr>
            <w:tcW w:w="2268" w:type="dxa"/>
          </w:tcPr>
          <w:p w:rsidR="00DD373B" w:rsidRPr="00C64C16" w:rsidRDefault="00DD373B" w:rsidP="006C2DDA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Заключение и реализация соглашения, %</w:t>
            </w:r>
          </w:p>
        </w:tc>
        <w:tc>
          <w:tcPr>
            <w:tcW w:w="1418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DD373B" w:rsidRDefault="00A15EB8" w:rsidP="00AD4385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FF6B03" w:rsidRPr="00AA120E">
                <w:rPr>
                  <w:rStyle w:val="af"/>
                  <w:sz w:val="24"/>
                  <w:szCs w:val="24"/>
                </w:rPr>
                <w:t>http://кулебаки-округ.рф/netcat_files/userfiles/ekonomika/Sokolova/razvitie_konkurentsii/g.o.g._Kulebaki.pdf</w:t>
              </w:r>
            </w:hyperlink>
          </w:p>
          <w:p w:rsidR="00FF6B03" w:rsidRPr="00A51805" w:rsidRDefault="00FF6B03" w:rsidP="00AD4385">
            <w:pPr>
              <w:jc w:val="center"/>
              <w:rPr>
                <w:sz w:val="24"/>
                <w:szCs w:val="24"/>
              </w:rPr>
            </w:pPr>
          </w:p>
        </w:tc>
      </w:tr>
      <w:tr w:rsidR="00DD373B" w:rsidRPr="00A51805" w:rsidTr="0006685F">
        <w:tc>
          <w:tcPr>
            <w:tcW w:w="1135" w:type="dxa"/>
          </w:tcPr>
          <w:p w:rsidR="00DD373B" w:rsidRDefault="00DD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2.18.2</w:t>
            </w:r>
          </w:p>
        </w:tc>
        <w:tc>
          <w:tcPr>
            <w:tcW w:w="2268" w:type="dxa"/>
          </w:tcPr>
          <w:p w:rsidR="00DD373B" w:rsidRPr="00C64C16" w:rsidRDefault="00AD4385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 xml:space="preserve">Разработка и реализация ведомственного плана в разрезе структурных подразделений </w:t>
            </w:r>
            <w:r w:rsidRPr="00C64C16">
              <w:rPr>
                <w:sz w:val="22"/>
                <w:szCs w:val="22"/>
              </w:rPr>
              <w:lastRenderedPageBreak/>
              <w:t>администрации округа</w:t>
            </w:r>
          </w:p>
        </w:tc>
        <w:tc>
          <w:tcPr>
            <w:tcW w:w="4961" w:type="dxa"/>
          </w:tcPr>
          <w:p w:rsidR="005D389B" w:rsidRDefault="00AD4385" w:rsidP="004116A1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Издано постановление администрации г.о.г. Кулебаки от 11.08.2016 г. № 1655 </w:t>
            </w:r>
            <w:r w:rsidRPr="00AD4385">
              <w:rPr>
                <w:sz w:val="24"/>
                <w:szCs w:val="24"/>
              </w:rPr>
              <w:t xml:space="preserve">«Об утверждении Ведомственного плана по реализации мероприятий «дорожной карты» по развитию конкуренции на территории городского округа город Кулебаки </w:t>
            </w:r>
            <w:r w:rsidRPr="00AD4385">
              <w:rPr>
                <w:sz w:val="24"/>
                <w:szCs w:val="24"/>
              </w:rPr>
              <w:lastRenderedPageBreak/>
              <w:t>Нижегородской области</w:t>
            </w:r>
            <w:r>
              <w:rPr>
                <w:sz w:val="24"/>
                <w:szCs w:val="24"/>
              </w:rPr>
              <w:t>»</w:t>
            </w:r>
            <w:r w:rsidR="00541FBD">
              <w:rPr>
                <w:sz w:val="24"/>
                <w:szCs w:val="24"/>
              </w:rPr>
              <w:t xml:space="preserve"> в разрезе  структурных подразделений администрации, ответственных за реализацию данного Плана</w:t>
            </w:r>
            <w:r w:rsidR="00C4611A">
              <w:rPr>
                <w:sz w:val="24"/>
                <w:szCs w:val="24"/>
              </w:rPr>
              <w:t xml:space="preserve">, которое размещено н официальном сайте городского округа в разделе «Развитие конкуренции» в подразделе «Ведомственный план» </w:t>
            </w:r>
            <w:hyperlink r:id="rId12" w:history="1">
              <w:r w:rsidR="00FF6B03" w:rsidRPr="00AA120E">
                <w:rPr>
                  <w:rStyle w:val="af"/>
                  <w:sz w:val="24"/>
                  <w:szCs w:val="24"/>
                </w:rPr>
                <w:t>http://кулебаки-округ.рф/kontakty</w:t>
              </w:r>
              <w:proofErr w:type="gramEnd"/>
              <w:r w:rsidR="00FF6B03" w:rsidRPr="00AA120E">
                <w:rPr>
                  <w:rStyle w:val="af"/>
                  <w:sz w:val="24"/>
                  <w:szCs w:val="24"/>
                </w:rPr>
                <w:t>/upravlenie-ekonomiki/razvitie-konkurentsii/vnedrenie-standarta-razvitiya-konkurentsii-v-gogkulebaki/</w:t>
              </w:r>
            </w:hyperlink>
          </w:p>
          <w:p w:rsidR="00FF6B03" w:rsidRPr="00F41C43" w:rsidRDefault="00FF6B03" w:rsidP="004116A1">
            <w:pPr>
              <w:jc w:val="both"/>
              <w:rPr>
                <w:sz w:val="24"/>
                <w:szCs w:val="24"/>
                <w:u w:val="single"/>
              </w:rPr>
            </w:pPr>
          </w:p>
          <w:p w:rsidR="005D389B" w:rsidRDefault="005D389B" w:rsidP="004116A1">
            <w:pPr>
              <w:jc w:val="both"/>
              <w:rPr>
                <w:sz w:val="24"/>
                <w:szCs w:val="24"/>
              </w:rPr>
            </w:pPr>
          </w:p>
          <w:p w:rsidR="00DD373B" w:rsidRDefault="00541FBD" w:rsidP="00411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1FBD" w:rsidRDefault="00541FBD" w:rsidP="004116A1">
            <w:pPr>
              <w:jc w:val="both"/>
              <w:rPr>
                <w:sz w:val="24"/>
                <w:szCs w:val="24"/>
              </w:rPr>
            </w:pPr>
          </w:p>
          <w:p w:rsidR="00541FBD" w:rsidRDefault="00541FBD" w:rsidP="004116A1">
            <w:pPr>
              <w:jc w:val="both"/>
              <w:rPr>
                <w:sz w:val="24"/>
                <w:szCs w:val="24"/>
              </w:rPr>
            </w:pPr>
          </w:p>
          <w:p w:rsidR="004116A1" w:rsidRPr="00C64C16" w:rsidRDefault="004116A1" w:rsidP="005D389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D373B" w:rsidRPr="00C64C16" w:rsidRDefault="00DD373B" w:rsidP="00AD4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5D389B" w:rsidRPr="005D389B" w:rsidRDefault="005D389B" w:rsidP="005D389B">
            <w:pPr>
              <w:jc w:val="both"/>
              <w:rPr>
                <w:sz w:val="22"/>
                <w:szCs w:val="22"/>
                <w:lang w:eastAsia="en-US"/>
              </w:rPr>
            </w:pPr>
            <w:r w:rsidRPr="005D389B">
              <w:rPr>
                <w:sz w:val="22"/>
                <w:szCs w:val="22"/>
                <w:lang w:eastAsia="en-US"/>
              </w:rPr>
              <w:t>Дополнительно</w:t>
            </w:r>
            <w:r>
              <w:rPr>
                <w:sz w:val="22"/>
                <w:szCs w:val="22"/>
                <w:lang w:eastAsia="en-US"/>
              </w:rPr>
              <w:t xml:space="preserve"> сообщаем</w:t>
            </w:r>
            <w:r w:rsidRPr="005D38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что </w:t>
            </w:r>
            <w:r w:rsidRPr="005D389B">
              <w:rPr>
                <w:sz w:val="22"/>
                <w:szCs w:val="22"/>
                <w:lang w:eastAsia="en-US"/>
              </w:rPr>
              <w:t xml:space="preserve"> администрацией г.о.г. Кулебаки разработан и реализ</w:t>
            </w:r>
            <w:r w:rsidR="00F101B3">
              <w:rPr>
                <w:sz w:val="22"/>
                <w:szCs w:val="22"/>
                <w:lang w:eastAsia="en-US"/>
              </w:rPr>
              <w:t>овывался</w:t>
            </w:r>
            <w:r w:rsidRPr="005D389B">
              <w:rPr>
                <w:sz w:val="22"/>
                <w:szCs w:val="22"/>
                <w:lang w:eastAsia="en-US"/>
              </w:rPr>
              <w:t xml:space="preserve"> </w:t>
            </w:r>
            <w:r w:rsidRPr="005D389B">
              <w:rPr>
                <w:sz w:val="22"/>
                <w:szCs w:val="22"/>
                <w:lang w:eastAsia="en-US"/>
              </w:rPr>
              <w:lastRenderedPageBreak/>
              <w:t>структурными подразделениями План мероприятий по повышению</w:t>
            </w:r>
            <w:r w:rsidR="00F101B3">
              <w:rPr>
                <w:sz w:val="22"/>
                <w:szCs w:val="22"/>
                <w:lang w:eastAsia="en-US"/>
              </w:rPr>
              <w:t xml:space="preserve"> в 2017 году</w:t>
            </w:r>
            <w:r w:rsidRPr="005D389B">
              <w:rPr>
                <w:sz w:val="22"/>
                <w:szCs w:val="22"/>
                <w:lang w:eastAsia="en-US"/>
              </w:rPr>
              <w:t xml:space="preserve"> рейтинга г.о.г. Кулебаки </w:t>
            </w:r>
          </w:p>
          <w:p w:rsidR="005D389B" w:rsidRPr="005D389B" w:rsidRDefault="005D389B" w:rsidP="005D389B">
            <w:pPr>
              <w:jc w:val="both"/>
              <w:rPr>
                <w:sz w:val="22"/>
                <w:szCs w:val="22"/>
                <w:lang w:eastAsia="en-US"/>
              </w:rPr>
            </w:pPr>
            <w:r w:rsidRPr="005D389B">
              <w:rPr>
                <w:sz w:val="22"/>
                <w:szCs w:val="22"/>
                <w:lang w:eastAsia="en-US"/>
              </w:rPr>
              <w:t xml:space="preserve">в части оценки деятельности по содействию развития конкуренции </w:t>
            </w:r>
          </w:p>
          <w:p w:rsidR="00DD373B" w:rsidRPr="00A51805" w:rsidRDefault="005D389B" w:rsidP="005D389B">
            <w:pPr>
              <w:jc w:val="both"/>
              <w:rPr>
                <w:sz w:val="24"/>
                <w:szCs w:val="24"/>
              </w:rPr>
            </w:pPr>
            <w:r w:rsidRPr="005D389B">
              <w:rPr>
                <w:sz w:val="22"/>
                <w:szCs w:val="22"/>
                <w:lang w:eastAsia="en-US"/>
              </w:rPr>
              <w:t xml:space="preserve">и обеспечению условий для благоприятного </w:t>
            </w:r>
            <w:r>
              <w:rPr>
                <w:sz w:val="22"/>
                <w:szCs w:val="22"/>
                <w:lang w:eastAsia="en-US"/>
              </w:rPr>
              <w:t xml:space="preserve">инвестиционного климата, </w:t>
            </w:r>
            <w:proofErr w:type="gramStart"/>
            <w:r>
              <w:rPr>
                <w:sz w:val="22"/>
                <w:szCs w:val="22"/>
                <w:lang w:eastAsia="en-US"/>
              </w:rPr>
              <w:t>составленный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итогам 2016 года</w:t>
            </w:r>
          </w:p>
        </w:tc>
      </w:tr>
    </w:tbl>
    <w:p w:rsidR="00155B21" w:rsidRDefault="00155B21">
      <w:pPr>
        <w:rPr>
          <w:sz w:val="24"/>
          <w:szCs w:val="24"/>
        </w:rPr>
      </w:pPr>
    </w:p>
    <w:p w:rsidR="002F3878" w:rsidRDefault="002F3878">
      <w:pPr>
        <w:rPr>
          <w:sz w:val="24"/>
          <w:szCs w:val="24"/>
        </w:rPr>
      </w:pPr>
    </w:p>
    <w:p w:rsidR="002F3878" w:rsidRDefault="005866A3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упр</w:t>
      </w:r>
      <w:r w:rsidR="005D389B">
        <w:rPr>
          <w:sz w:val="24"/>
          <w:szCs w:val="24"/>
        </w:rPr>
        <w:t>а</w:t>
      </w:r>
      <w:r>
        <w:rPr>
          <w:sz w:val="24"/>
          <w:szCs w:val="24"/>
        </w:rPr>
        <w:t>вления экономики                                                                           Е.В. Соколова</w:t>
      </w: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  <w:bookmarkStart w:id="0" w:name="_GoBack"/>
      <w:bookmarkEnd w:id="0"/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>
      <w:pPr>
        <w:rPr>
          <w:sz w:val="24"/>
          <w:szCs w:val="24"/>
        </w:rPr>
      </w:pPr>
    </w:p>
    <w:p w:rsidR="00E13620" w:rsidRDefault="00E13620"/>
    <w:sectPr w:rsidR="00E13620" w:rsidSect="00C854B7">
      <w:pgSz w:w="16838" w:h="11906" w:orient="landscape"/>
      <w:pgMar w:top="540" w:right="1134" w:bottom="851" w:left="9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B8" w:rsidRDefault="00A15EB8">
      <w:r>
        <w:separator/>
      </w:r>
    </w:p>
  </w:endnote>
  <w:endnote w:type="continuationSeparator" w:id="0">
    <w:p w:rsidR="00A15EB8" w:rsidRDefault="00A1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B8" w:rsidRDefault="00A15EB8">
      <w:r>
        <w:separator/>
      </w:r>
    </w:p>
  </w:footnote>
  <w:footnote w:type="continuationSeparator" w:id="0">
    <w:p w:rsidR="00A15EB8" w:rsidRDefault="00A1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23AD"/>
    <w:multiLevelType w:val="hybridMultilevel"/>
    <w:tmpl w:val="497EF964"/>
    <w:lvl w:ilvl="0" w:tplc="B52C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0"/>
    <w:rsid w:val="000068A4"/>
    <w:rsid w:val="00017DB1"/>
    <w:rsid w:val="00025B26"/>
    <w:rsid w:val="00026AEE"/>
    <w:rsid w:val="00050777"/>
    <w:rsid w:val="00054B5D"/>
    <w:rsid w:val="00054D18"/>
    <w:rsid w:val="00061BF5"/>
    <w:rsid w:val="000A3E89"/>
    <w:rsid w:val="000C5EE9"/>
    <w:rsid w:val="000C7A6F"/>
    <w:rsid w:val="000D16CC"/>
    <w:rsid w:val="00107962"/>
    <w:rsid w:val="0013159B"/>
    <w:rsid w:val="00155B21"/>
    <w:rsid w:val="00174028"/>
    <w:rsid w:val="0017648D"/>
    <w:rsid w:val="001A0527"/>
    <w:rsid w:val="001C2C85"/>
    <w:rsid w:val="001C7221"/>
    <w:rsid w:val="001D1493"/>
    <w:rsid w:val="001E6969"/>
    <w:rsid w:val="001F5A2D"/>
    <w:rsid w:val="00235F90"/>
    <w:rsid w:val="0024280F"/>
    <w:rsid w:val="00257BF7"/>
    <w:rsid w:val="00263FA0"/>
    <w:rsid w:val="002931EF"/>
    <w:rsid w:val="002B2B93"/>
    <w:rsid w:val="002B6640"/>
    <w:rsid w:val="002F17CA"/>
    <w:rsid w:val="002F3878"/>
    <w:rsid w:val="002F7195"/>
    <w:rsid w:val="00324B97"/>
    <w:rsid w:val="00340FA9"/>
    <w:rsid w:val="00372803"/>
    <w:rsid w:val="003749DD"/>
    <w:rsid w:val="00377D28"/>
    <w:rsid w:val="003B2466"/>
    <w:rsid w:val="003F5FB0"/>
    <w:rsid w:val="004116A1"/>
    <w:rsid w:val="004633E7"/>
    <w:rsid w:val="004713CB"/>
    <w:rsid w:val="00472C69"/>
    <w:rsid w:val="004A0659"/>
    <w:rsid w:val="004A2C72"/>
    <w:rsid w:val="004E5418"/>
    <w:rsid w:val="00507611"/>
    <w:rsid w:val="0052422F"/>
    <w:rsid w:val="00541FBD"/>
    <w:rsid w:val="00543105"/>
    <w:rsid w:val="005460F5"/>
    <w:rsid w:val="00582A48"/>
    <w:rsid w:val="005866A3"/>
    <w:rsid w:val="00591A17"/>
    <w:rsid w:val="00592BF2"/>
    <w:rsid w:val="005B4B30"/>
    <w:rsid w:val="005D389B"/>
    <w:rsid w:val="005D3D24"/>
    <w:rsid w:val="005D3EC5"/>
    <w:rsid w:val="005D6ECB"/>
    <w:rsid w:val="005E4107"/>
    <w:rsid w:val="00605693"/>
    <w:rsid w:val="006110DA"/>
    <w:rsid w:val="006308F2"/>
    <w:rsid w:val="00635925"/>
    <w:rsid w:val="006564B0"/>
    <w:rsid w:val="00670046"/>
    <w:rsid w:val="0067111E"/>
    <w:rsid w:val="006957FE"/>
    <w:rsid w:val="006F0521"/>
    <w:rsid w:val="00734EA4"/>
    <w:rsid w:val="007663B2"/>
    <w:rsid w:val="007670AC"/>
    <w:rsid w:val="00782FD3"/>
    <w:rsid w:val="00792C38"/>
    <w:rsid w:val="00795804"/>
    <w:rsid w:val="007C2ADA"/>
    <w:rsid w:val="007D4882"/>
    <w:rsid w:val="007F1D2C"/>
    <w:rsid w:val="007F6844"/>
    <w:rsid w:val="0085448B"/>
    <w:rsid w:val="008C0D1A"/>
    <w:rsid w:val="008D3EBE"/>
    <w:rsid w:val="008D6E26"/>
    <w:rsid w:val="008F44AA"/>
    <w:rsid w:val="0094693D"/>
    <w:rsid w:val="00954225"/>
    <w:rsid w:val="009632EB"/>
    <w:rsid w:val="00971AD5"/>
    <w:rsid w:val="00973B5E"/>
    <w:rsid w:val="009C2901"/>
    <w:rsid w:val="009E129B"/>
    <w:rsid w:val="009E17DD"/>
    <w:rsid w:val="00A15EB8"/>
    <w:rsid w:val="00A33065"/>
    <w:rsid w:val="00A51805"/>
    <w:rsid w:val="00A80193"/>
    <w:rsid w:val="00A80A80"/>
    <w:rsid w:val="00A86C0B"/>
    <w:rsid w:val="00A942A3"/>
    <w:rsid w:val="00AC3CA1"/>
    <w:rsid w:val="00AD4385"/>
    <w:rsid w:val="00AE2D6A"/>
    <w:rsid w:val="00B02A1C"/>
    <w:rsid w:val="00B06CA2"/>
    <w:rsid w:val="00B35636"/>
    <w:rsid w:val="00B45E95"/>
    <w:rsid w:val="00B46EE9"/>
    <w:rsid w:val="00B47965"/>
    <w:rsid w:val="00B52F94"/>
    <w:rsid w:val="00B94009"/>
    <w:rsid w:val="00B96868"/>
    <w:rsid w:val="00BA563D"/>
    <w:rsid w:val="00BE468A"/>
    <w:rsid w:val="00BE5FA3"/>
    <w:rsid w:val="00BF6DAD"/>
    <w:rsid w:val="00C10C91"/>
    <w:rsid w:val="00C16BFB"/>
    <w:rsid w:val="00C32A2C"/>
    <w:rsid w:val="00C4611A"/>
    <w:rsid w:val="00C854B7"/>
    <w:rsid w:val="00CA322C"/>
    <w:rsid w:val="00CB33E8"/>
    <w:rsid w:val="00CB43FF"/>
    <w:rsid w:val="00CE2B91"/>
    <w:rsid w:val="00D14F99"/>
    <w:rsid w:val="00D428BB"/>
    <w:rsid w:val="00D95FDD"/>
    <w:rsid w:val="00DD2425"/>
    <w:rsid w:val="00DD373B"/>
    <w:rsid w:val="00E13620"/>
    <w:rsid w:val="00E1612E"/>
    <w:rsid w:val="00E5238E"/>
    <w:rsid w:val="00E540DE"/>
    <w:rsid w:val="00E6113E"/>
    <w:rsid w:val="00E84800"/>
    <w:rsid w:val="00E90C18"/>
    <w:rsid w:val="00F101B3"/>
    <w:rsid w:val="00F159DB"/>
    <w:rsid w:val="00F21866"/>
    <w:rsid w:val="00F40DA1"/>
    <w:rsid w:val="00F41C43"/>
    <w:rsid w:val="00F455AF"/>
    <w:rsid w:val="00F53C9A"/>
    <w:rsid w:val="00F643E8"/>
    <w:rsid w:val="00F6558B"/>
    <w:rsid w:val="00FA19C6"/>
    <w:rsid w:val="00FA4CFE"/>
    <w:rsid w:val="00FA7A70"/>
    <w:rsid w:val="00FB163F"/>
    <w:rsid w:val="00FE263F"/>
    <w:rsid w:val="00FE7FA0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2;&#1091;&#1083;&#1077;&#1073;&#1072;&#1082;&#1080;-&#1086;&#1082;&#1088;&#1091;&#1075;.&#1088;&#1092;/kontakty/upravlenie-ekonomiki/razvitie-konkurentsii/vnedrenie-standarta-razvitiya-konkurentsii-v-gogkuleba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1;&#1083;&#1077;&#1073;&#1072;&#1082;&#1080;-&#1086;&#1082;&#1088;&#1091;&#1075;.&#1088;&#1092;/netcat_files/userfiles/ekonomika/Sokolova/razvitie_konkurentsii/g.o.g._Kulebaki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2;&#1091;&#1083;&#1077;&#1073;&#1072;&#1082;&#1080;-&#1086;&#1082;&#1088;&#1091;&#1075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15DA-B629-45FC-A252-1341E3F9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mahkamova</dc:creator>
  <cp:lastModifiedBy>user</cp:lastModifiedBy>
  <cp:revision>12</cp:revision>
  <cp:lastPrinted>2018-01-12T13:23:00Z</cp:lastPrinted>
  <dcterms:created xsi:type="dcterms:W3CDTF">2018-01-12T08:14:00Z</dcterms:created>
  <dcterms:modified xsi:type="dcterms:W3CDTF">2018-01-12T14:25:00Z</dcterms:modified>
</cp:coreProperties>
</file>